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5CA74FF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7B6A79">
        <w:rPr>
          <w:rFonts w:cs="Arial"/>
          <w:sz w:val="24"/>
          <w:szCs w:val="24"/>
        </w:rPr>
        <w:t>8</w:t>
      </w:r>
      <w:r w:rsidR="00053FB9">
        <w:rPr>
          <w:rFonts w:cs="Arial"/>
          <w:sz w:val="24"/>
          <w:szCs w:val="24"/>
        </w:rPr>
        <w:t>-</w:t>
      </w:r>
      <w:r w:rsidR="007D70A7">
        <w:rPr>
          <w:rFonts w:cs="Arial"/>
          <w:sz w:val="24"/>
          <w:szCs w:val="24"/>
        </w:rPr>
        <w:t>e</w:t>
      </w:r>
      <w:r w:rsidRPr="00207615">
        <w:rPr>
          <w:rFonts w:cs="Arial"/>
          <w:sz w:val="24"/>
          <w:szCs w:val="24"/>
        </w:rPr>
        <w:tab/>
      </w:r>
      <w:r w:rsidRPr="004E3B8E">
        <w:rPr>
          <w:rFonts w:cs="Arial"/>
          <w:color w:val="000000"/>
          <w:sz w:val="24"/>
          <w:szCs w:val="24"/>
        </w:rPr>
        <w:t>R4-</w:t>
      </w:r>
      <w:r w:rsidR="0085428A" w:rsidRPr="0085428A">
        <w:rPr>
          <w:rFonts w:cs="Arial"/>
          <w:color w:val="000000"/>
          <w:sz w:val="24"/>
          <w:szCs w:val="24"/>
        </w:rPr>
        <w:t>2</w:t>
      </w:r>
      <w:r w:rsidR="00030379">
        <w:rPr>
          <w:rFonts w:cs="Arial"/>
          <w:color w:val="000000"/>
          <w:sz w:val="24"/>
          <w:szCs w:val="24"/>
        </w:rPr>
        <w:t>102</w:t>
      </w:r>
      <w:r w:rsidR="00F013C0">
        <w:rPr>
          <w:rFonts w:cs="Arial"/>
          <w:color w:val="000000"/>
          <w:sz w:val="24"/>
          <w:szCs w:val="24"/>
        </w:rPr>
        <w:t>921</w:t>
      </w:r>
    </w:p>
    <w:p w14:paraId="2700B07E" w14:textId="4AF0F918"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4343CE">
        <w:rPr>
          <w:rFonts w:eastAsia="SimSun"/>
          <w:sz w:val="24"/>
          <w:szCs w:val="24"/>
          <w:lang w:eastAsia="zh-CN"/>
        </w:rPr>
        <w:t>2</w:t>
      </w:r>
      <w:r w:rsidR="007B6A79">
        <w:rPr>
          <w:rFonts w:eastAsia="SimSun"/>
          <w:sz w:val="24"/>
          <w:szCs w:val="24"/>
          <w:lang w:eastAsia="zh-CN"/>
        </w:rPr>
        <w:t>5 Jan</w:t>
      </w:r>
      <w:r w:rsidR="00D5279D">
        <w:rPr>
          <w:rFonts w:eastAsia="SimSun"/>
          <w:sz w:val="24"/>
          <w:szCs w:val="24"/>
          <w:lang w:eastAsia="zh-CN"/>
        </w:rPr>
        <w:t xml:space="preserve"> – </w:t>
      </w:r>
      <w:r w:rsidR="007B6A79">
        <w:rPr>
          <w:rFonts w:eastAsia="SimSun"/>
          <w:sz w:val="24"/>
          <w:szCs w:val="24"/>
          <w:lang w:eastAsia="zh-CN"/>
        </w:rPr>
        <w:t>05</w:t>
      </w:r>
      <w:r w:rsidR="00D5279D">
        <w:rPr>
          <w:rFonts w:eastAsia="SimSun"/>
          <w:sz w:val="24"/>
          <w:szCs w:val="24"/>
          <w:lang w:eastAsia="zh-CN"/>
        </w:rPr>
        <w:t xml:space="preserve"> </w:t>
      </w:r>
      <w:r w:rsidR="007B6A79">
        <w:rPr>
          <w:rFonts w:eastAsia="SimSun"/>
          <w:sz w:val="24"/>
          <w:szCs w:val="24"/>
          <w:lang w:eastAsia="zh-CN"/>
        </w:rPr>
        <w:t>Feb</w:t>
      </w:r>
      <w:r w:rsidR="00B867EB">
        <w:rPr>
          <w:rFonts w:eastAsia="SimSun"/>
          <w:sz w:val="24"/>
          <w:szCs w:val="24"/>
          <w:lang w:eastAsia="zh-CN"/>
        </w:rPr>
        <w:t xml:space="preserve">, </w:t>
      </w:r>
      <w:r w:rsidR="00773A18">
        <w:rPr>
          <w:rFonts w:eastAsia="SimSun"/>
          <w:sz w:val="24"/>
          <w:szCs w:val="24"/>
          <w:lang w:eastAsia="zh-CN"/>
        </w:rPr>
        <w:t>202</w:t>
      </w:r>
      <w:r w:rsidR="007B6A79">
        <w:rPr>
          <w:rFonts w:eastAsia="SimSun"/>
          <w:sz w:val="24"/>
          <w:szCs w:val="24"/>
          <w:lang w:eastAsia="zh-CN"/>
        </w:rPr>
        <w:t>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55D862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5279D" w:rsidRPr="00CE7775">
        <w:rPr>
          <w:rFonts w:ascii="Arial" w:hAnsi="Arial"/>
          <w:sz w:val="24"/>
          <w:lang w:val="en-US"/>
        </w:rPr>
        <w:t>7</w:t>
      </w:r>
      <w:r w:rsidR="00FB065B" w:rsidRPr="00CE7775">
        <w:rPr>
          <w:rFonts w:ascii="Arial" w:hAnsi="Arial"/>
          <w:sz w:val="24"/>
          <w:lang w:val="en-US"/>
        </w:rPr>
        <w:t>.</w:t>
      </w:r>
      <w:r w:rsidR="000D0F40" w:rsidRPr="00CE7775">
        <w:rPr>
          <w:rFonts w:ascii="Arial" w:hAnsi="Arial"/>
          <w:sz w:val="24"/>
          <w:lang w:val="en-US"/>
        </w:rPr>
        <w:t>1.</w:t>
      </w:r>
      <w:r w:rsidR="003F167C">
        <w:rPr>
          <w:rFonts w:ascii="Arial" w:hAnsi="Arial"/>
          <w:sz w:val="24"/>
          <w:lang w:val="en-US"/>
        </w:rPr>
        <w:t>6</w:t>
      </w:r>
      <w:r w:rsidR="000D0F40" w:rsidRPr="00CE7775">
        <w:rPr>
          <w:rFonts w:ascii="Arial" w:hAnsi="Arial"/>
          <w:sz w:val="24"/>
          <w:lang w:val="en-US"/>
        </w:rPr>
        <w:t>.</w:t>
      </w:r>
      <w:r w:rsidR="00046B97">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CDB8FF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A0F9D">
        <w:rPr>
          <w:rFonts w:ascii="Arial" w:hAnsi="Arial"/>
          <w:sz w:val="24"/>
          <w:lang w:val="en-US"/>
        </w:rPr>
        <w:t xml:space="preserve">Performance requirements </w:t>
      </w:r>
      <w:r w:rsidR="009404C8">
        <w:rPr>
          <w:rFonts w:ascii="Arial" w:hAnsi="Arial"/>
          <w:sz w:val="24"/>
          <w:lang w:val="en-US"/>
        </w:rPr>
        <w:t>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49B9D18B" w:rsidR="00832903" w:rsidRDefault="00597F7F" w:rsidP="00832903">
      <w:pPr>
        <w:rPr>
          <w:lang w:val="en-US"/>
        </w:rPr>
      </w:pPr>
      <w:r>
        <w:rPr>
          <w:lang w:val="en-US"/>
        </w:rPr>
        <w:t xml:space="preserve">The discussion on performance requirements </w:t>
      </w:r>
      <w:r w:rsidR="00D76350">
        <w:rPr>
          <w:lang w:val="en-US"/>
        </w:rPr>
        <w:t xml:space="preserve">in NR-U began during </w:t>
      </w:r>
      <w:bookmarkStart w:id="0" w:name="_Hlk54120204"/>
      <w:r w:rsidR="00D76350">
        <w:rPr>
          <w:lang w:val="en-US"/>
        </w:rPr>
        <w:t xml:space="preserve">the last </w:t>
      </w:r>
      <w:r w:rsidR="00C74DEB">
        <w:rPr>
          <w:lang w:val="en-US"/>
        </w:rPr>
        <w:t>meeting</w:t>
      </w:r>
      <w:bookmarkEnd w:id="0"/>
      <w:r w:rsidR="00D76350">
        <w:rPr>
          <w:lang w:val="en-US"/>
        </w:rPr>
        <w:t xml:space="preserve"> (RAN4#97-e). There were discussions on various topics</w:t>
      </w:r>
      <w:r w:rsidR="00F824A7">
        <w:rPr>
          <w:lang w:val="en-US"/>
        </w:rPr>
        <w:t xml:space="preserve"> and </w:t>
      </w:r>
      <w:r w:rsidR="00FE5B7A">
        <w:rPr>
          <w:lang w:val="en-US"/>
        </w:rPr>
        <w:t>the agreements are captured in the WF[1]</w:t>
      </w:r>
      <w:r w:rsidR="00E0157A">
        <w:rPr>
          <w:lang w:val="en-US"/>
        </w:rPr>
        <w:t>. In this paper, we present our views on some of the FFS items identified in the WF[1]</w:t>
      </w:r>
      <w:r w:rsidR="00345CEF">
        <w:rPr>
          <w:lang w:val="en-US"/>
        </w:rPr>
        <w:t>.</w:t>
      </w:r>
    </w:p>
    <w:p w14:paraId="6B7A97B4" w14:textId="109DF4FB" w:rsidR="00685726" w:rsidRDefault="00435890" w:rsidP="00CE343D">
      <w:pPr>
        <w:pStyle w:val="Heading1"/>
        <w:rPr>
          <w:lang w:val="en-US"/>
        </w:rPr>
      </w:pPr>
      <w:r>
        <w:rPr>
          <w:lang w:val="en-US"/>
        </w:rPr>
        <w:t>LBT model</w:t>
      </w:r>
      <w:r w:rsidR="00412056">
        <w:rPr>
          <w:lang w:val="en-US"/>
        </w:rPr>
        <w:t>s</w:t>
      </w:r>
      <w:r>
        <w:rPr>
          <w:lang w:val="en-US"/>
        </w:rPr>
        <w:t xml:space="preserve"> </w:t>
      </w:r>
      <w:r w:rsidR="003D2542">
        <w:rPr>
          <w:lang w:val="en-US"/>
        </w:rPr>
        <w:t>in RRM tests</w:t>
      </w:r>
    </w:p>
    <w:p w14:paraId="55A295F5" w14:textId="5AD4D001" w:rsidR="009A1042" w:rsidRPr="009A1042" w:rsidRDefault="00141133" w:rsidP="009A1042">
      <w:pPr>
        <w:rPr>
          <w:lang w:val="en-US"/>
        </w:rPr>
      </w:pPr>
      <w:r>
        <w:rPr>
          <w:lang w:val="en-US"/>
        </w:rPr>
        <w:t>LBT models were briefly discussed during RAN4#97e</w:t>
      </w:r>
      <w:r w:rsidR="002A2F52">
        <w:rPr>
          <w:lang w:val="en-US"/>
        </w:rPr>
        <w:t xml:space="preserve"> and a general model for DL LBT was introduced. It was also decided to </w:t>
      </w:r>
      <w:r w:rsidR="000A4F9C">
        <w:rPr>
          <w:lang w:val="en-US"/>
        </w:rPr>
        <w:t xml:space="preserve">discuss </w:t>
      </w:r>
      <w:r w:rsidR="00137251">
        <w:rPr>
          <w:lang w:val="en-US"/>
        </w:rPr>
        <w:t xml:space="preserve">a methodology </w:t>
      </w:r>
      <w:r w:rsidR="0092250E">
        <w:rPr>
          <w:lang w:val="en-US"/>
        </w:rPr>
        <w:t>to test UL LBT failures</w:t>
      </w:r>
      <w:r w:rsidR="003F0B91">
        <w:rPr>
          <w:lang w:val="en-US"/>
        </w:rPr>
        <w:t xml:space="preserve"> in RRM test</w:t>
      </w:r>
      <w:r w:rsidR="007109FE">
        <w:rPr>
          <w:lang w:val="en-US"/>
        </w:rPr>
        <w:t xml:space="preserve">s. In this section, we discuss the LBT models for DL and UL and provide our views on </w:t>
      </w:r>
      <w:r w:rsidR="00D4318A">
        <w:rPr>
          <w:lang w:val="en-US"/>
        </w:rPr>
        <w:t>the topic.</w:t>
      </w:r>
    </w:p>
    <w:p w14:paraId="204F0774" w14:textId="6AE32B9D" w:rsidR="00F532DC" w:rsidRDefault="00932B21" w:rsidP="00932B21">
      <w:pPr>
        <w:pStyle w:val="Heading2"/>
        <w:rPr>
          <w:lang w:val="en-US"/>
        </w:rPr>
      </w:pPr>
      <w:r>
        <w:rPr>
          <w:lang w:val="en-US"/>
        </w:rPr>
        <w:t>D</w:t>
      </w:r>
      <w:r w:rsidR="00F532DC">
        <w:rPr>
          <w:lang w:val="en-US"/>
        </w:rPr>
        <w:t>L LBT model</w:t>
      </w:r>
      <w:r w:rsidR="00487769">
        <w:rPr>
          <w:lang w:val="en-US"/>
        </w:rPr>
        <w:t xml:space="preserve"> for </w:t>
      </w:r>
      <w:r w:rsidR="003A664A">
        <w:rPr>
          <w:lang w:val="en-US"/>
        </w:rPr>
        <w:t>L</w:t>
      </w:r>
      <w:r w:rsidR="00487769">
        <w:rPr>
          <w:lang w:val="en-US"/>
        </w:rPr>
        <w:t>BE</w:t>
      </w:r>
    </w:p>
    <w:p w14:paraId="557F369D" w14:textId="50018727" w:rsidR="008F3CF2" w:rsidRDefault="00103305" w:rsidP="00451898">
      <w:pPr>
        <w:rPr>
          <w:lang w:val="en-US"/>
        </w:rPr>
      </w:pPr>
      <w:r>
        <w:rPr>
          <w:lang w:val="en-US"/>
        </w:rPr>
        <w:t xml:space="preserve">The following </w:t>
      </w:r>
      <w:r w:rsidR="00C402DE">
        <w:rPr>
          <w:lang w:val="en-US"/>
        </w:rPr>
        <w:t xml:space="preserve">DL LBT </w:t>
      </w:r>
      <w:r>
        <w:rPr>
          <w:lang w:val="en-US"/>
        </w:rPr>
        <w:t xml:space="preserve">models </w:t>
      </w:r>
      <w:r w:rsidR="00C402DE">
        <w:rPr>
          <w:lang w:val="en-US"/>
        </w:rPr>
        <w:t xml:space="preserve">were discussed for </w:t>
      </w:r>
      <w:r w:rsidR="00272A42">
        <w:rPr>
          <w:lang w:val="en-US"/>
        </w:rPr>
        <w:t>L</w:t>
      </w:r>
      <w:r w:rsidR="00C402DE">
        <w:rPr>
          <w:lang w:val="en-US"/>
        </w:rPr>
        <w:t>BE mode</w:t>
      </w:r>
      <w:r w:rsidR="004B7D41">
        <w:rPr>
          <w:lang w:val="en-US"/>
        </w:rPr>
        <w:t xml:space="preserve"> in the last meeting</w:t>
      </w:r>
      <w:r w:rsidR="00C402DE">
        <w:rPr>
          <w:lang w:val="en-US"/>
        </w:rPr>
        <w:t>:</w:t>
      </w:r>
    </w:p>
    <w:p w14:paraId="0A1353E9" w14:textId="4A7B87AB" w:rsidR="00C402DE" w:rsidRDefault="005E1EFF" w:rsidP="00451898">
      <w:pPr>
        <w:rPr>
          <w:lang w:val="en-US"/>
        </w:rPr>
      </w:pPr>
      <w:r w:rsidRPr="0074147F">
        <w:rPr>
          <w:noProof/>
          <w:lang w:val="en-US" w:eastAsia="zh-CN"/>
        </w:rPr>
        <mc:AlternateContent>
          <mc:Choice Requires="wps">
            <w:drawing>
              <wp:inline distT="0" distB="0" distL="0" distR="0" wp14:anchorId="00108A49" wp14:editId="3AA9E701">
                <wp:extent cx="5852160" cy="2321169"/>
                <wp:effectExtent l="0" t="0" r="15240" b="2222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2321169"/>
                        </a:xfrm>
                        <a:prstGeom prst="rect">
                          <a:avLst/>
                        </a:prstGeom>
                        <a:solidFill>
                          <a:srgbClr val="FFFFFF"/>
                        </a:solidFill>
                        <a:ln w="9525">
                          <a:solidFill>
                            <a:srgbClr val="000000"/>
                          </a:solidFill>
                          <a:miter lim="800000"/>
                          <a:headEnd/>
                          <a:tailEnd/>
                        </a:ln>
                      </wps:spPr>
                      <wps:txbx>
                        <w:txbxContent>
                          <w:p w14:paraId="5D62BCA1" w14:textId="5C2DBE2F" w:rsidR="00672186" w:rsidRPr="00867B4B" w:rsidRDefault="00672186" w:rsidP="00672186">
                            <w:pPr>
                              <w:pStyle w:val="ListParagraph"/>
                              <w:numPr>
                                <w:ilvl w:val="0"/>
                                <w:numId w:val="25"/>
                              </w:numPr>
                              <w:spacing w:after="120"/>
                              <w:rPr>
                                <w:rFonts w:eastAsia="MS Mincho"/>
                                <w:b/>
                                <w:bCs/>
                                <w:sz w:val="20"/>
                                <w:szCs w:val="20"/>
                              </w:rPr>
                            </w:pPr>
                            <w:r w:rsidRPr="00867B4B">
                              <w:rPr>
                                <w:rFonts w:eastAsia="MS Mincho"/>
                                <w:b/>
                                <w:bCs/>
                                <w:sz w:val="20"/>
                                <w:szCs w:val="20"/>
                              </w:rPr>
                              <w:t>Option 1: For LBE test cases in non DRX: RAN4 to adopt the following DL LBT model: 1) Define a probability equal to P1 for the transmission of the DRS in the first candidate position. 2) In case of LBT failure for transmission in the first candidate position, define a probability equal to P2 for the transmission in the second candidate position for a given SSB index.</w:t>
                            </w:r>
                          </w:p>
                          <w:p w14:paraId="2FEB4761" w14:textId="02F4B85C" w:rsidR="00672186" w:rsidRPr="00867B4B" w:rsidRDefault="00672186" w:rsidP="00775FF1">
                            <w:pPr>
                              <w:pStyle w:val="ListParagraph"/>
                              <w:numPr>
                                <w:ilvl w:val="1"/>
                                <w:numId w:val="25"/>
                              </w:numPr>
                              <w:spacing w:after="120"/>
                              <w:rPr>
                                <w:rFonts w:eastAsia="MS Mincho"/>
                                <w:b/>
                                <w:bCs/>
                                <w:sz w:val="20"/>
                                <w:szCs w:val="20"/>
                              </w:rPr>
                            </w:pPr>
                            <w:r w:rsidRPr="00867B4B">
                              <w:rPr>
                                <w:rFonts w:eastAsia="MS Mincho"/>
                                <w:b/>
                                <w:bCs/>
                                <w:sz w:val="20"/>
                                <w:szCs w:val="20"/>
                              </w:rPr>
                              <w:t>FFS: the value of P1 and P2, or if P1 = P2.</w:t>
                            </w:r>
                          </w:p>
                          <w:p w14:paraId="701E1460" w14:textId="5F3C2B83" w:rsidR="00672186" w:rsidRPr="00867B4B" w:rsidRDefault="00672186" w:rsidP="00775FF1">
                            <w:pPr>
                              <w:pStyle w:val="ListParagraph"/>
                              <w:numPr>
                                <w:ilvl w:val="1"/>
                                <w:numId w:val="25"/>
                              </w:numPr>
                              <w:spacing w:after="120"/>
                              <w:rPr>
                                <w:rFonts w:eastAsia="MS Mincho"/>
                                <w:b/>
                                <w:bCs/>
                                <w:sz w:val="20"/>
                                <w:szCs w:val="20"/>
                              </w:rPr>
                            </w:pPr>
                            <w:r w:rsidRPr="00867B4B">
                              <w:rPr>
                                <w:rFonts w:eastAsia="MS Mincho"/>
                                <w:b/>
                                <w:bCs/>
                                <w:sz w:val="20"/>
                                <w:szCs w:val="20"/>
                              </w:rPr>
                              <w:t xml:space="preserve">FFS: how to treat the different UE </w:t>
                            </w:r>
                            <w:r w:rsidR="0085092E" w:rsidRPr="00867B4B">
                              <w:rPr>
                                <w:rFonts w:eastAsia="MS Mincho"/>
                                <w:b/>
                                <w:bCs/>
                                <w:sz w:val="20"/>
                                <w:szCs w:val="20"/>
                              </w:rPr>
                              <w:t>behaviors</w:t>
                            </w:r>
                            <w:r w:rsidRPr="00867B4B">
                              <w:rPr>
                                <w:rFonts w:eastAsia="MS Mincho"/>
                                <w:b/>
                                <w:bCs/>
                                <w:sz w:val="20"/>
                                <w:szCs w:val="20"/>
                              </w:rPr>
                              <w:t xml:space="preserve"> in the test cases, depending on whether Lmax values are exceeded (this might need to be discussed on a </w:t>
                            </w:r>
                            <w:r w:rsidR="0085092E" w:rsidRPr="00867B4B">
                              <w:rPr>
                                <w:rFonts w:eastAsia="MS Mincho"/>
                                <w:b/>
                                <w:bCs/>
                                <w:sz w:val="20"/>
                                <w:szCs w:val="20"/>
                              </w:rPr>
                              <w:t>case-by-case</w:t>
                            </w:r>
                            <w:r w:rsidRPr="00867B4B">
                              <w:rPr>
                                <w:rFonts w:eastAsia="MS Mincho"/>
                                <w:b/>
                                <w:bCs/>
                                <w:sz w:val="20"/>
                                <w:szCs w:val="20"/>
                              </w:rPr>
                              <w:t xml:space="preserve"> approach).</w:t>
                            </w:r>
                          </w:p>
                          <w:p w14:paraId="71E8FB5B" w14:textId="77777777" w:rsidR="00775FF1" w:rsidRDefault="00775FF1" w:rsidP="00775FF1">
                            <w:pPr>
                              <w:pStyle w:val="ListParagraph"/>
                              <w:spacing w:after="120"/>
                              <w:ind w:left="360"/>
                              <w:rPr>
                                <w:rFonts w:eastAsia="MS Mincho"/>
                                <w:b/>
                                <w:bCs/>
                                <w:sz w:val="20"/>
                                <w:szCs w:val="20"/>
                              </w:rPr>
                            </w:pPr>
                          </w:p>
                          <w:p w14:paraId="4D00934C" w14:textId="090E12D2" w:rsidR="00672186" w:rsidRPr="00867B4B" w:rsidRDefault="00672186" w:rsidP="00672186">
                            <w:pPr>
                              <w:pStyle w:val="ListParagraph"/>
                              <w:numPr>
                                <w:ilvl w:val="0"/>
                                <w:numId w:val="25"/>
                              </w:numPr>
                              <w:spacing w:after="120"/>
                              <w:rPr>
                                <w:rFonts w:eastAsia="MS Mincho"/>
                                <w:b/>
                                <w:bCs/>
                                <w:sz w:val="20"/>
                                <w:szCs w:val="20"/>
                              </w:rPr>
                            </w:pPr>
                            <w:r w:rsidRPr="00867B4B">
                              <w:rPr>
                                <w:rFonts w:eastAsia="MS Mincho"/>
                                <w:b/>
                                <w:bCs/>
                                <w:sz w:val="20"/>
                                <w:szCs w:val="20"/>
                              </w:rPr>
                              <w:t xml:space="preserve">Option 2:  DL LBT model, </w:t>
                            </w:r>
                            <w:r w:rsidR="0085092E" w:rsidRPr="00867B4B">
                              <w:rPr>
                                <w:rFonts w:eastAsia="MS Mincho"/>
                                <w:b/>
                                <w:bCs/>
                                <w:sz w:val="20"/>
                                <w:szCs w:val="20"/>
                              </w:rPr>
                              <w:t>in LBE</w:t>
                            </w:r>
                            <w:r w:rsidRPr="00867B4B">
                              <w:rPr>
                                <w:rFonts w:eastAsia="MS Mincho"/>
                                <w:b/>
                                <w:bCs/>
                                <w:sz w:val="20"/>
                                <w:szCs w:val="20"/>
                              </w:rPr>
                              <w:t xml:space="preserve"> non-DRX test cases: adopt the DL LTE LBT modelling approach as baseline</w:t>
                            </w:r>
                          </w:p>
                          <w:p w14:paraId="2A1F9E28" w14:textId="663906B7" w:rsidR="00672186" w:rsidRPr="00867B4B" w:rsidRDefault="00672186" w:rsidP="00775FF1">
                            <w:pPr>
                              <w:pStyle w:val="ListParagraph"/>
                              <w:numPr>
                                <w:ilvl w:val="1"/>
                                <w:numId w:val="25"/>
                              </w:numPr>
                              <w:spacing w:after="120"/>
                              <w:rPr>
                                <w:rFonts w:eastAsia="MS Mincho"/>
                                <w:b/>
                                <w:bCs/>
                                <w:sz w:val="20"/>
                                <w:szCs w:val="20"/>
                              </w:rPr>
                            </w:pPr>
                            <w:r w:rsidRPr="00867B4B">
                              <w:rPr>
                                <w:rFonts w:eastAsia="MS Mincho"/>
                                <w:b/>
                                <w:bCs/>
                                <w:sz w:val="20"/>
                                <w:szCs w:val="20"/>
                              </w:rPr>
                              <w:t>FFS: The probability value, P, considered for the transmission of SSBs in different</w:t>
                            </w:r>
                            <w:r w:rsidRPr="00867B4B">
                              <w:rPr>
                                <w:b/>
                                <w:bCs/>
                                <w:color w:val="C45911" w:themeColor="accent2" w:themeShade="BF"/>
                                <w:lang w:eastAsia="ko-KR"/>
                              </w:rPr>
                              <w:t xml:space="preserve"> </w:t>
                            </w:r>
                            <w:r w:rsidRPr="00867B4B">
                              <w:rPr>
                                <w:rFonts w:eastAsia="MS Mincho"/>
                                <w:b/>
                                <w:bCs/>
                                <w:sz w:val="20"/>
                                <w:szCs w:val="20"/>
                              </w:rPr>
                              <w:t>candidate positions</w:t>
                            </w:r>
                          </w:p>
                          <w:p w14:paraId="5FA09054" w14:textId="7929492A" w:rsidR="005E1EFF" w:rsidRPr="00867B4B" w:rsidRDefault="00672186" w:rsidP="0030534D">
                            <w:pPr>
                              <w:pStyle w:val="ListParagraph"/>
                              <w:numPr>
                                <w:ilvl w:val="1"/>
                                <w:numId w:val="25"/>
                              </w:numPr>
                              <w:spacing w:after="120"/>
                              <w:rPr>
                                <w:rFonts w:eastAsia="Batang"/>
                                <w:b/>
                                <w:sz w:val="20"/>
                                <w:szCs w:val="20"/>
                                <w:lang w:eastAsia="zh-CN"/>
                              </w:rPr>
                            </w:pPr>
                            <w:r w:rsidRPr="00867B4B">
                              <w:rPr>
                                <w:rFonts w:eastAsia="MS Mincho"/>
                                <w:b/>
                                <w:bCs/>
                                <w:sz w:val="20"/>
                                <w:szCs w:val="20"/>
                              </w:rPr>
                              <w:t xml:space="preserve">FFS: how to treat the different UE </w:t>
                            </w:r>
                            <w:r w:rsidR="0085092E" w:rsidRPr="00867B4B">
                              <w:rPr>
                                <w:rFonts w:eastAsia="MS Mincho"/>
                                <w:b/>
                                <w:bCs/>
                                <w:sz w:val="20"/>
                                <w:szCs w:val="20"/>
                              </w:rPr>
                              <w:t>behaviors</w:t>
                            </w:r>
                            <w:r w:rsidRPr="00867B4B">
                              <w:rPr>
                                <w:rFonts w:eastAsia="MS Mincho"/>
                                <w:b/>
                                <w:bCs/>
                                <w:sz w:val="20"/>
                                <w:szCs w:val="20"/>
                              </w:rPr>
                              <w:t xml:space="preserve"> in the test cases, depending on whether Lmax values are exceeded (this might need to be discussed on a </w:t>
                            </w:r>
                            <w:r w:rsidR="0085092E" w:rsidRPr="00867B4B">
                              <w:rPr>
                                <w:rFonts w:eastAsia="MS Mincho"/>
                                <w:b/>
                                <w:bCs/>
                                <w:sz w:val="20"/>
                                <w:szCs w:val="20"/>
                              </w:rPr>
                              <w:t>case-by-case</w:t>
                            </w:r>
                            <w:r w:rsidRPr="00867B4B">
                              <w:rPr>
                                <w:rFonts w:eastAsia="MS Mincho"/>
                                <w:b/>
                                <w:bCs/>
                                <w:sz w:val="20"/>
                                <w:szCs w:val="20"/>
                              </w:rPr>
                              <w:t xml:space="preserve"> approach).</w:t>
                            </w:r>
                          </w:p>
                          <w:p w14:paraId="2DCDC7ED" w14:textId="77777777" w:rsidR="005E1EFF" w:rsidRPr="009C5EB9" w:rsidRDefault="005E1EFF" w:rsidP="005E1EFF">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00108A49" id="_x0000_t202" coordsize="21600,21600" o:spt="202" path="m,l,21600r21600,l21600,xe">
                <v:stroke joinstyle="miter"/>
                <v:path gradientshapeok="t" o:connecttype="rect"/>
              </v:shapetype>
              <v:shape id="Text Box 1" o:spid="_x0000_s1026" type="#_x0000_t202" style="width:460.8pt;height:18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">
                <v:textbox>
                  <w:txbxContent>
                    <w:p w14:paraId="5D62BCA1" w14:textId="5C2DBE2F" w:rsidR="00672186" w:rsidRPr="00867B4B" w:rsidRDefault="00672186" w:rsidP="00672186">
                      <w:pPr>
                        <w:pStyle w:val="ListParagraph"/>
                        <w:numPr>
                          <w:ilvl w:val="0"/>
                          <w:numId w:val="25"/>
                        </w:numPr>
                        <w:spacing w:after="120"/>
                        <w:rPr>
                          <w:rFonts w:eastAsia="MS Mincho"/>
                          <w:b/>
                          <w:bCs/>
                          <w:sz w:val="20"/>
                          <w:szCs w:val="20"/>
                        </w:rPr>
                      </w:pPr>
                      <w:r w:rsidRPr="00867B4B">
                        <w:rPr>
                          <w:rFonts w:eastAsia="MS Mincho"/>
                          <w:b/>
                          <w:bCs/>
                          <w:sz w:val="20"/>
                          <w:szCs w:val="20"/>
                        </w:rPr>
                        <w:t>Option 1: For LBE test cases in non DRX: RAN4 to adopt the following DL LBT model: 1) Define a probability equal to P1 for the transmission of the DRS in the first candidate position. 2) In case of LBT failure for transmission in the first candidate position, define a probability equal to P2 for the transmission in the second candidate position for a given SSB index.</w:t>
                      </w:r>
                    </w:p>
                    <w:p w14:paraId="2FEB4761" w14:textId="02F4B85C" w:rsidR="00672186" w:rsidRPr="00867B4B" w:rsidRDefault="00672186" w:rsidP="00775FF1">
                      <w:pPr>
                        <w:pStyle w:val="ListParagraph"/>
                        <w:numPr>
                          <w:ilvl w:val="1"/>
                          <w:numId w:val="25"/>
                        </w:numPr>
                        <w:spacing w:after="120"/>
                        <w:rPr>
                          <w:rFonts w:eastAsia="MS Mincho"/>
                          <w:b/>
                          <w:bCs/>
                          <w:sz w:val="20"/>
                          <w:szCs w:val="20"/>
                        </w:rPr>
                      </w:pPr>
                      <w:r w:rsidRPr="00867B4B">
                        <w:rPr>
                          <w:rFonts w:eastAsia="MS Mincho"/>
                          <w:b/>
                          <w:bCs/>
                          <w:sz w:val="20"/>
                          <w:szCs w:val="20"/>
                        </w:rPr>
                        <w:t>FFS: the value of P1 and P2, or if P1 = P2.</w:t>
                      </w:r>
                    </w:p>
                    <w:p w14:paraId="701E1460" w14:textId="5F3C2B83" w:rsidR="00672186" w:rsidRPr="00867B4B" w:rsidRDefault="00672186" w:rsidP="00775FF1">
                      <w:pPr>
                        <w:pStyle w:val="ListParagraph"/>
                        <w:numPr>
                          <w:ilvl w:val="1"/>
                          <w:numId w:val="25"/>
                        </w:numPr>
                        <w:spacing w:after="120"/>
                        <w:rPr>
                          <w:rFonts w:eastAsia="MS Mincho"/>
                          <w:b/>
                          <w:bCs/>
                          <w:sz w:val="20"/>
                          <w:szCs w:val="20"/>
                        </w:rPr>
                      </w:pPr>
                      <w:r w:rsidRPr="00867B4B">
                        <w:rPr>
                          <w:rFonts w:eastAsia="MS Mincho"/>
                          <w:b/>
                          <w:bCs/>
                          <w:sz w:val="20"/>
                          <w:szCs w:val="20"/>
                        </w:rPr>
                        <w:t xml:space="preserve">FFS: how to treat the different UE </w:t>
                      </w:r>
                      <w:r w:rsidR="0085092E" w:rsidRPr="00867B4B">
                        <w:rPr>
                          <w:rFonts w:eastAsia="MS Mincho"/>
                          <w:b/>
                          <w:bCs/>
                          <w:sz w:val="20"/>
                          <w:szCs w:val="20"/>
                        </w:rPr>
                        <w:t>behaviors</w:t>
                      </w:r>
                      <w:r w:rsidRPr="00867B4B">
                        <w:rPr>
                          <w:rFonts w:eastAsia="MS Mincho"/>
                          <w:b/>
                          <w:bCs/>
                          <w:sz w:val="20"/>
                          <w:szCs w:val="20"/>
                        </w:rPr>
                        <w:t xml:space="preserve"> in the test cases, depending on whether </w:t>
                      </w:r>
                      <w:proofErr w:type="spellStart"/>
                      <w:r w:rsidRPr="00867B4B">
                        <w:rPr>
                          <w:rFonts w:eastAsia="MS Mincho"/>
                          <w:b/>
                          <w:bCs/>
                          <w:sz w:val="20"/>
                          <w:szCs w:val="20"/>
                        </w:rPr>
                        <w:t>Lmax</w:t>
                      </w:r>
                      <w:proofErr w:type="spellEnd"/>
                      <w:r w:rsidRPr="00867B4B">
                        <w:rPr>
                          <w:rFonts w:eastAsia="MS Mincho"/>
                          <w:b/>
                          <w:bCs/>
                          <w:sz w:val="20"/>
                          <w:szCs w:val="20"/>
                        </w:rPr>
                        <w:t xml:space="preserve"> values are exceeded (this might need to be discussed on a </w:t>
                      </w:r>
                      <w:r w:rsidR="0085092E" w:rsidRPr="00867B4B">
                        <w:rPr>
                          <w:rFonts w:eastAsia="MS Mincho"/>
                          <w:b/>
                          <w:bCs/>
                          <w:sz w:val="20"/>
                          <w:szCs w:val="20"/>
                        </w:rPr>
                        <w:t>case-by-case</w:t>
                      </w:r>
                      <w:r w:rsidRPr="00867B4B">
                        <w:rPr>
                          <w:rFonts w:eastAsia="MS Mincho"/>
                          <w:b/>
                          <w:bCs/>
                          <w:sz w:val="20"/>
                          <w:szCs w:val="20"/>
                        </w:rPr>
                        <w:t xml:space="preserve"> approach).</w:t>
                      </w:r>
                    </w:p>
                    <w:p w14:paraId="71E8FB5B" w14:textId="77777777" w:rsidR="00775FF1" w:rsidRDefault="00775FF1" w:rsidP="00775FF1">
                      <w:pPr>
                        <w:pStyle w:val="ListParagraph"/>
                        <w:spacing w:after="120"/>
                        <w:ind w:left="360"/>
                        <w:rPr>
                          <w:rFonts w:eastAsia="MS Mincho"/>
                          <w:b/>
                          <w:bCs/>
                          <w:sz w:val="20"/>
                          <w:szCs w:val="20"/>
                        </w:rPr>
                      </w:pPr>
                    </w:p>
                    <w:p w14:paraId="4D00934C" w14:textId="090E12D2" w:rsidR="00672186" w:rsidRPr="00867B4B" w:rsidRDefault="00672186" w:rsidP="00672186">
                      <w:pPr>
                        <w:pStyle w:val="ListParagraph"/>
                        <w:numPr>
                          <w:ilvl w:val="0"/>
                          <w:numId w:val="25"/>
                        </w:numPr>
                        <w:spacing w:after="120"/>
                        <w:rPr>
                          <w:rFonts w:eastAsia="MS Mincho"/>
                          <w:b/>
                          <w:bCs/>
                          <w:sz w:val="20"/>
                          <w:szCs w:val="20"/>
                        </w:rPr>
                      </w:pPr>
                      <w:r w:rsidRPr="00867B4B">
                        <w:rPr>
                          <w:rFonts w:eastAsia="MS Mincho"/>
                          <w:b/>
                          <w:bCs/>
                          <w:sz w:val="20"/>
                          <w:szCs w:val="20"/>
                        </w:rPr>
                        <w:t xml:space="preserve">Option 2:  DL LBT model, </w:t>
                      </w:r>
                      <w:r w:rsidR="0085092E" w:rsidRPr="00867B4B">
                        <w:rPr>
                          <w:rFonts w:eastAsia="MS Mincho"/>
                          <w:b/>
                          <w:bCs/>
                          <w:sz w:val="20"/>
                          <w:szCs w:val="20"/>
                        </w:rPr>
                        <w:t>in LBE</w:t>
                      </w:r>
                      <w:r w:rsidRPr="00867B4B">
                        <w:rPr>
                          <w:rFonts w:eastAsia="MS Mincho"/>
                          <w:b/>
                          <w:bCs/>
                          <w:sz w:val="20"/>
                          <w:szCs w:val="20"/>
                        </w:rPr>
                        <w:t xml:space="preserve"> non-DRX test cases: adopt the DL LTE LBT modelling approach as baseline</w:t>
                      </w:r>
                    </w:p>
                    <w:p w14:paraId="2A1F9E28" w14:textId="663906B7" w:rsidR="00672186" w:rsidRPr="00867B4B" w:rsidRDefault="00672186" w:rsidP="00775FF1">
                      <w:pPr>
                        <w:pStyle w:val="ListParagraph"/>
                        <w:numPr>
                          <w:ilvl w:val="1"/>
                          <w:numId w:val="25"/>
                        </w:numPr>
                        <w:spacing w:after="120"/>
                        <w:rPr>
                          <w:rFonts w:eastAsia="MS Mincho"/>
                          <w:b/>
                          <w:bCs/>
                          <w:sz w:val="20"/>
                          <w:szCs w:val="20"/>
                        </w:rPr>
                      </w:pPr>
                      <w:r w:rsidRPr="00867B4B">
                        <w:rPr>
                          <w:rFonts w:eastAsia="MS Mincho"/>
                          <w:b/>
                          <w:bCs/>
                          <w:sz w:val="20"/>
                          <w:szCs w:val="20"/>
                        </w:rPr>
                        <w:t>FFS: The probability value, P, considered for the transmission of SSBs in different</w:t>
                      </w:r>
                      <w:r w:rsidRPr="00867B4B">
                        <w:rPr>
                          <w:b/>
                          <w:bCs/>
                          <w:color w:val="C45911" w:themeColor="accent2" w:themeShade="BF"/>
                          <w:lang w:eastAsia="ko-KR"/>
                        </w:rPr>
                        <w:t xml:space="preserve"> </w:t>
                      </w:r>
                      <w:r w:rsidRPr="00867B4B">
                        <w:rPr>
                          <w:rFonts w:eastAsia="MS Mincho"/>
                          <w:b/>
                          <w:bCs/>
                          <w:sz w:val="20"/>
                          <w:szCs w:val="20"/>
                        </w:rPr>
                        <w:t>candidate positions</w:t>
                      </w:r>
                    </w:p>
                    <w:p w14:paraId="5FA09054" w14:textId="7929492A" w:rsidR="005E1EFF" w:rsidRPr="00867B4B" w:rsidRDefault="00672186" w:rsidP="0030534D">
                      <w:pPr>
                        <w:pStyle w:val="ListParagraph"/>
                        <w:numPr>
                          <w:ilvl w:val="1"/>
                          <w:numId w:val="25"/>
                        </w:numPr>
                        <w:spacing w:after="120"/>
                        <w:rPr>
                          <w:rFonts w:eastAsia="Batang"/>
                          <w:b/>
                          <w:sz w:val="20"/>
                          <w:szCs w:val="20"/>
                          <w:lang w:eastAsia="zh-CN"/>
                        </w:rPr>
                      </w:pPr>
                      <w:r w:rsidRPr="00867B4B">
                        <w:rPr>
                          <w:rFonts w:eastAsia="MS Mincho"/>
                          <w:b/>
                          <w:bCs/>
                          <w:sz w:val="20"/>
                          <w:szCs w:val="20"/>
                        </w:rPr>
                        <w:t xml:space="preserve">FFS: how to treat the different UE </w:t>
                      </w:r>
                      <w:r w:rsidR="0085092E" w:rsidRPr="00867B4B">
                        <w:rPr>
                          <w:rFonts w:eastAsia="MS Mincho"/>
                          <w:b/>
                          <w:bCs/>
                          <w:sz w:val="20"/>
                          <w:szCs w:val="20"/>
                        </w:rPr>
                        <w:t>behaviors</w:t>
                      </w:r>
                      <w:r w:rsidRPr="00867B4B">
                        <w:rPr>
                          <w:rFonts w:eastAsia="MS Mincho"/>
                          <w:b/>
                          <w:bCs/>
                          <w:sz w:val="20"/>
                          <w:szCs w:val="20"/>
                        </w:rPr>
                        <w:t xml:space="preserve"> in the test cases, depending on whether </w:t>
                      </w:r>
                      <w:proofErr w:type="spellStart"/>
                      <w:r w:rsidRPr="00867B4B">
                        <w:rPr>
                          <w:rFonts w:eastAsia="MS Mincho"/>
                          <w:b/>
                          <w:bCs/>
                          <w:sz w:val="20"/>
                          <w:szCs w:val="20"/>
                        </w:rPr>
                        <w:t>Lmax</w:t>
                      </w:r>
                      <w:proofErr w:type="spellEnd"/>
                      <w:r w:rsidRPr="00867B4B">
                        <w:rPr>
                          <w:rFonts w:eastAsia="MS Mincho"/>
                          <w:b/>
                          <w:bCs/>
                          <w:sz w:val="20"/>
                          <w:szCs w:val="20"/>
                        </w:rPr>
                        <w:t xml:space="preserve"> values are exceeded (this might need to be discussed on a </w:t>
                      </w:r>
                      <w:r w:rsidR="0085092E" w:rsidRPr="00867B4B">
                        <w:rPr>
                          <w:rFonts w:eastAsia="MS Mincho"/>
                          <w:b/>
                          <w:bCs/>
                          <w:sz w:val="20"/>
                          <w:szCs w:val="20"/>
                        </w:rPr>
                        <w:t>case-by-case</w:t>
                      </w:r>
                      <w:r w:rsidRPr="00867B4B">
                        <w:rPr>
                          <w:rFonts w:eastAsia="MS Mincho"/>
                          <w:b/>
                          <w:bCs/>
                          <w:sz w:val="20"/>
                          <w:szCs w:val="20"/>
                        </w:rPr>
                        <w:t xml:space="preserve"> approach).</w:t>
                      </w:r>
                    </w:p>
                    <w:p w14:paraId="2DCDC7ED" w14:textId="77777777" w:rsidR="005E1EFF" w:rsidRPr="009C5EB9" w:rsidRDefault="005E1EFF" w:rsidP="005E1EFF">
                      <w:pPr>
                        <w:rPr>
                          <w:rFonts w:eastAsia="Batang"/>
                          <w:b/>
                          <w:lang w:eastAsia="zh-CN"/>
                        </w:rPr>
                      </w:pPr>
                    </w:p>
                  </w:txbxContent>
                </v:textbox>
                <w10:anchorlock/>
              </v:shape>
            </w:pict>
          </mc:Fallback>
        </mc:AlternateContent>
      </w:r>
    </w:p>
    <w:p w14:paraId="30D4637C" w14:textId="77777777" w:rsidR="007D5E7A" w:rsidRDefault="007D5E7A" w:rsidP="000815C9">
      <w:pPr>
        <w:rPr>
          <w:lang w:val="en-US"/>
        </w:rPr>
      </w:pPr>
    </w:p>
    <w:p w14:paraId="7AEAAC76" w14:textId="77777777" w:rsidR="00DE1569" w:rsidRDefault="001B3FC3" w:rsidP="000815C9">
      <w:pPr>
        <w:rPr>
          <w:lang w:val="en-US"/>
        </w:rPr>
      </w:pPr>
      <w:r>
        <w:rPr>
          <w:lang w:val="en-US"/>
        </w:rPr>
        <w:t xml:space="preserve">We think </w:t>
      </w:r>
      <w:r w:rsidR="003302C0">
        <w:rPr>
          <w:lang w:val="en-US"/>
        </w:rPr>
        <w:t xml:space="preserve">Option 1 could serve as a </w:t>
      </w:r>
      <w:r w:rsidR="00837926">
        <w:rPr>
          <w:lang w:val="en-US"/>
        </w:rPr>
        <w:t xml:space="preserve">simple and </w:t>
      </w:r>
      <w:r w:rsidR="007D5E7A">
        <w:rPr>
          <w:lang w:val="en-US"/>
        </w:rPr>
        <w:t>effective</w:t>
      </w:r>
      <w:r w:rsidR="003302C0">
        <w:rPr>
          <w:lang w:val="en-US"/>
        </w:rPr>
        <w:t xml:space="preserve"> model for DL LBT failure</w:t>
      </w:r>
      <w:r w:rsidR="00272A42">
        <w:rPr>
          <w:lang w:val="en-US"/>
        </w:rPr>
        <w:t>s in LBE mode of operation.</w:t>
      </w:r>
    </w:p>
    <w:p w14:paraId="321277C4" w14:textId="77777777" w:rsidR="00577063" w:rsidRDefault="00434741" w:rsidP="00434741">
      <w:pPr>
        <w:pStyle w:val="ListParagraph"/>
        <w:ind w:left="0"/>
        <w:rPr>
          <w:rFonts w:eastAsia="Batang"/>
          <w:b/>
          <w:sz w:val="20"/>
          <w:szCs w:val="20"/>
          <w:lang w:eastAsia="zh-CN"/>
        </w:rPr>
      </w:pPr>
      <w:r>
        <w:rPr>
          <w:rFonts w:eastAsia="Batang"/>
          <w:b/>
          <w:sz w:val="20"/>
          <w:szCs w:val="20"/>
          <w:lang w:eastAsia="zh-CN"/>
        </w:rPr>
        <w:t>Proposal</w:t>
      </w:r>
      <w:r w:rsidRPr="00845549">
        <w:rPr>
          <w:rFonts w:eastAsia="Batang"/>
          <w:b/>
          <w:sz w:val="20"/>
          <w:szCs w:val="20"/>
          <w:lang w:eastAsia="zh-CN"/>
        </w:rPr>
        <w:t xml:space="preserve"> 1. </w:t>
      </w:r>
      <w:r w:rsidR="00577063">
        <w:rPr>
          <w:rFonts w:eastAsia="Batang"/>
          <w:b/>
          <w:sz w:val="20"/>
          <w:szCs w:val="20"/>
          <w:lang w:eastAsia="zh-CN"/>
        </w:rPr>
        <w:t>Support Option 1 as the baseline DL LBT model for LBE test cases:</w:t>
      </w:r>
    </w:p>
    <w:p w14:paraId="307EDD30" w14:textId="77777777" w:rsidR="0036388E" w:rsidRPr="0036388E" w:rsidRDefault="00577063" w:rsidP="0036388E">
      <w:pPr>
        <w:pStyle w:val="ListParagraph"/>
        <w:numPr>
          <w:ilvl w:val="0"/>
          <w:numId w:val="37"/>
        </w:numPr>
        <w:rPr>
          <w:rFonts w:eastAsia="Batang"/>
          <w:b/>
          <w:sz w:val="20"/>
          <w:szCs w:val="20"/>
          <w:lang w:eastAsia="zh-CN"/>
        </w:rPr>
      </w:pPr>
      <w:r w:rsidRPr="00867B4B">
        <w:rPr>
          <w:rFonts w:eastAsia="MS Mincho"/>
          <w:b/>
          <w:bCs/>
          <w:sz w:val="20"/>
          <w:szCs w:val="20"/>
        </w:rPr>
        <w:t xml:space="preserve">RAN4 to adopt the following DL LBT model: </w:t>
      </w:r>
    </w:p>
    <w:p w14:paraId="227FA47A" w14:textId="77777777" w:rsidR="00755075" w:rsidRPr="00755075" w:rsidRDefault="00577063" w:rsidP="00755075">
      <w:pPr>
        <w:pStyle w:val="ListParagraph"/>
        <w:numPr>
          <w:ilvl w:val="1"/>
          <w:numId w:val="37"/>
        </w:numPr>
        <w:rPr>
          <w:rFonts w:eastAsia="Batang"/>
          <w:b/>
          <w:sz w:val="20"/>
          <w:szCs w:val="20"/>
          <w:lang w:eastAsia="zh-CN"/>
        </w:rPr>
      </w:pPr>
      <w:r w:rsidRPr="00867B4B">
        <w:rPr>
          <w:rFonts w:eastAsia="MS Mincho"/>
          <w:b/>
          <w:bCs/>
          <w:sz w:val="20"/>
          <w:szCs w:val="20"/>
        </w:rPr>
        <w:t xml:space="preserve">Define a probability equal to P1 for the transmission of the DRS in the first candidate position. </w:t>
      </w:r>
    </w:p>
    <w:p w14:paraId="6C618EB4" w14:textId="0673C600" w:rsidR="00434741" w:rsidRDefault="00577063" w:rsidP="00755075">
      <w:pPr>
        <w:pStyle w:val="ListParagraph"/>
        <w:numPr>
          <w:ilvl w:val="1"/>
          <w:numId w:val="37"/>
        </w:numPr>
        <w:rPr>
          <w:rFonts w:eastAsia="Batang"/>
          <w:b/>
          <w:sz w:val="20"/>
          <w:szCs w:val="20"/>
          <w:lang w:eastAsia="zh-CN"/>
        </w:rPr>
      </w:pPr>
      <w:r w:rsidRPr="00867B4B">
        <w:rPr>
          <w:rFonts w:eastAsia="MS Mincho"/>
          <w:b/>
          <w:bCs/>
          <w:sz w:val="20"/>
          <w:szCs w:val="20"/>
        </w:rPr>
        <w:t>In case of LBT failure for transmission in the first candidate position, define a probability equal to P2 for the transmission in the second candidate position for a given SSB index.</w:t>
      </w:r>
    </w:p>
    <w:p w14:paraId="4839CC5B" w14:textId="77777777" w:rsidR="00434741" w:rsidRDefault="00434741" w:rsidP="000815C9">
      <w:pPr>
        <w:rPr>
          <w:lang w:val="en-US"/>
        </w:rPr>
      </w:pPr>
    </w:p>
    <w:p w14:paraId="7F81F6E2" w14:textId="77777777" w:rsidR="00FF0398" w:rsidRDefault="00837926" w:rsidP="000815C9">
      <w:pPr>
        <w:rPr>
          <w:lang w:val="en-US"/>
        </w:rPr>
      </w:pPr>
      <w:r>
        <w:rPr>
          <w:lang w:val="en-US"/>
        </w:rPr>
        <w:t>As for probabilities P1 and P2</w:t>
      </w:r>
      <w:r w:rsidR="00621C16">
        <w:rPr>
          <w:lang w:val="en-US"/>
        </w:rPr>
        <w:t>,</w:t>
      </w:r>
      <w:r w:rsidR="00102E9F">
        <w:rPr>
          <w:lang w:val="en-US"/>
        </w:rPr>
        <w:t xml:space="preserve"> </w:t>
      </w:r>
      <w:bookmarkStart w:id="1" w:name="_Hlk61558848"/>
      <w:r w:rsidR="00521141">
        <w:rPr>
          <w:lang w:val="en-US"/>
        </w:rPr>
        <w:t>it would be nice to reflect the superior</w:t>
      </w:r>
      <w:r w:rsidR="00FF6C5F">
        <w:rPr>
          <w:lang w:val="en-US"/>
        </w:rPr>
        <w:t xml:space="preserve"> performance of NR-U as compared to LTE-LAA</w:t>
      </w:r>
      <w:r w:rsidR="00FF0398">
        <w:rPr>
          <w:lang w:val="en-US"/>
        </w:rPr>
        <w:t xml:space="preserve"> in handling the LBT failures</w:t>
      </w:r>
      <w:bookmarkEnd w:id="1"/>
      <w:r w:rsidR="00FF0398">
        <w:rPr>
          <w:lang w:val="en-US"/>
        </w:rPr>
        <w:t>.</w:t>
      </w:r>
    </w:p>
    <w:p w14:paraId="1ADFCEA2" w14:textId="77777777" w:rsidR="000D1533" w:rsidRDefault="007079EF" w:rsidP="00FF0398">
      <w:pPr>
        <w:pStyle w:val="ListParagraph"/>
        <w:ind w:left="0"/>
        <w:rPr>
          <w:rFonts w:eastAsia="Batang"/>
          <w:b/>
          <w:sz w:val="20"/>
          <w:szCs w:val="20"/>
          <w:lang w:val="en-GB" w:eastAsia="zh-CN"/>
        </w:rPr>
      </w:pPr>
      <w:r>
        <w:rPr>
          <w:rFonts w:eastAsia="Batang"/>
          <w:b/>
          <w:sz w:val="20"/>
          <w:szCs w:val="20"/>
          <w:lang w:eastAsia="zh-CN"/>
        </w:rPr>
        <w:lastRenderedPageBreak/>
        <w:t>Observation</w:t>
      </w:r>
      <w:r w:rsidR="00FF0398" w:rsidRPr="00845549">
        <w:rPr>
          <w:rFonts w:eastAsia="Batang"/>
          <w:b/>
          <w:sz w:val="20"/>
          <w:szCs w:val="20"/>
          <w:lang w:eastAsia="zh-CN"/>
        </w:rPr>
        <w:t xml:space="preserve"> 1. </w:t>
      </w:r>
      <w:r>
        <w:rPr>
          <w:rFonts w:eastAsia="Batang"/>
          <w:b/>
          <w:sz w:val="20"/>
          <w:szCs w:val="20"/>
          <w:lang w:val="en-GB" w:eastAsia="zh-CN"/>
        </w:rPr>
        <w:t>I</w:t>
      </w:r>
      <w:r w:rsidRPr="007079EF">
        <w:rPr>
          <w:rFonts w:eastAsia="Batang"/>
          <w:b/>
          <w:sz w:val="20"/>
          <w:szCs w:val="20"/>
          <w:lang w:val="en-GB" w:eastAsia="zh-CN"/>
        </w:rPr>
        <w:t>t would be nice to reflect the superior performance of NR-U as compared to LTE-LAA in handling the LBT failures</w:t>
      </w:r>
    </w:p>
    <w:p w14:paraId="2725C7D1" w14:textId="5F4BF144" w:rsidR="00FF0398" w:rsidRDefault="000D1533" w:rsidP="00FF0398">
      <w:pPr>
        <w:pStyle w:val="ListParagraph"/>
        <w:ind w:left="0"/>
        <w:rPr>
          <w:rFonts w:eastAsia="Batang"/>
          <w:b/>
          <w:sz w:val="20"/>
          <w:szCs w:val="20"/>
          <w:lang w:eastAsia="zh-CN"/>
        </w:rPr>
      </w:pPr>
      <w:r>
        <w:rPr>
          <w:rFonts w:eastAsia="Batang"/>
          <w:b/>
          <w:sz w:val="20"/>
          <w:szCs w:val="20"/>
          <w:lang w:val="en-GB" w:eastAsia="zh-CN"/>
        </w:rPr>
        <w:t xml:space="preserve">Proposal 2.  </w:t>
      </w:r>
      <w:r w:rsidR="00FF0398">
        <w:rPr>
          <w:rFonts w:eastAsia="Batang"/>
          <w:b/>
          <w:sz w:val="20"/>
          <w:szCs w:val="20"/>
          <w:lang w:eastAsia="zh-CN"/>
        </w:rPr>
        <w:t xml:space="preserve">RAN4 </w:t>
      </w:r>
      <w:r>
        <w:rPr>
          <w:rFonts w:eastAsia="Batang"/>
          <w:b/>
          <w:sz w:val="20"/>
          <w:szCs w:val="20"/>
          <w:lang w:eastAsia="zh-CN"/>
        </w:rPr>
        <w:t xml:space="preserve">to define P1 and P2 such that the overall </w:t>
      </w:r>
      <w:r w:rsidR="00F22C2D">
        <w:rPr>
          <w:rFonts w:eastAsia="Batang"/>
          <w:b/>
          <w:sz w:val="20"/>
          <w:szCs w:val="20"/>
          <w:lang w:eastAsia="zh-CN"/>
        </w:rPr>
        <w:t xml:space="preserve">LBT failure rate is </w:t>
      </w:r>
      <w:r w:rsidR="00C16CE9">
        <w:rPr>
          <w:rFonts w:eastAsia="Batang"/>
          <w:b/>
          <w:sz w:val="20"/>
          <w:szCs w:val="20"/>
          <w:lang w:eastAsia="zh-CN"/>
        </w:rPr>
        <w:t>reflected to be lower than LTE-LAA</w:t>
      </w:r>
      <w:r w:rsidR="007079EF">
        <w:rPr>
          <w:rFonts w:eastAsia="Batang"/>
          <w:b/>
          <w:sz w:val="20"/>
          <w:szCs w:val="20"/>
          <w:lang w:eastAsia="zh-CN"/>
        </w:rPr>
        <w:t xml:space="preserve"> </w:t>
      </w:r>
    </w:p>
    <w:p w14:paraId="06FCB12D" w14:textId="63C5E0AE" w:rsidR="00FF0398" w:rsidRDefault="00FF0398" w:rsidP="000815C9">
      <w:pPr>
        <w:rPr>
          <w:lang w:val="en-US"/>
        </w:rPr>
      </w:pPr>
    </w:p>
    <w:p w14:paraId="39496FE4" w14:textId="4F26EAA3" w:rsidR="00EE09D5" w:rsidRDefault="00ED7FE2" w:rsidP="000815C9">
      <w:pPr>
        <w:rPr>
          <w:lang w:val="en-US"/>
        </w:rPr>
      </w:pPr>
      <w:r>
        <w:rPr>
          <w:lang w:val="en-US"/>
        </w:rPr>
        <w:t xml:space="preserve">Since there is no practical difference between LTE-LAA and </w:t>
      </w:r>
      <w:r w:rsidR="00C236E5">
        <w:rPr>
          <w:lang w:val="en-US"/>
        </w:rPr>
        <w:t xml:space="preserve">first candidate position of </w:t>
      </w:r>
      <w:r>
        <w:rPr>
          <w:lang w:val="en-US"/>
        </w:rPr>
        <w:t>NR-U</w:t>
      </w:r>
      <w:r w:rsidR="00C236E5">
        <w:rPr>
          <w:lang w:val="en-US"/>
        </w:rPr>
        <w:t>,</w:t>
      </w:r>
      <w:r>
        <w:rPr>
          <w:lang w:val="en-US"/>
        </w:rPr>
        <w:t xml:space="preserve"> </w:t>
      </w:r>
      <w:r w:rsidR="00C236E5">
        <w:rPr>
          <w:lang w:val="en-US"/>
        </w:rPr>
        <w:t>i</w:t>
      </w:r>
      <w:r w:rsidR="00EE09D5">
        <w:rPr>
          <w:lang w:val="en-US"/>
        </w:rPr>
        <w:t xml:space="preserve">t would be </w:t>
      </w:r>
      <w:bookmarkStart w:id="2" w:name="_Hlk61559424"/>
      <w:r w:rsidR="00EE09D5">
        <w:rPr>
          <w:lang w:val="en-US"/>
        </w:rPr>
        <w:t xml:space="preserve">safe to assume that the </w:t>
      </w:r>
      <w:r w:rsidR="007C6D6C">
        <w:rPr>
          <w:lang w:val="en-US"/>
        </w:rPr>
        <w:t xml:space="preserve">LBT failure rate for first candidate is same as that </w:t>
      </w:r>
      <w:r>
        <w:rPr>
          <w:lang w:val="en-US"/>
        </w:rPr>
        <w:t>for LTE-LAA</w:t>
      </w:r>
      <w:bookmarkEnd w:id="2"/>
      <w:r w:rsidR="008D7134">
        <w:rPr>
          <w:lang w:val="en-US"/>
        </w:rPr>
        <w:t xml:space="preserve"> and hence P1 can be specified as 0.75.</w:t>
      </w:r>
    </w:p>
    <w:p w14:paraId="42BFA63A" w14:textId="10C32F35" w:rsidR="00C236E5" w:rsidRDefault="00C236E5" w:rsidP="00C236E5">
      <w:pPr>
        <w:pStyle w:val="ListParagraph"/>
        <w:ind w:left="0"/>
        <w:rPr>
          <w:rFonts w:eastAsia="Batang"/>
          <w:b/>
          <w:sz w:val="20"/>
          <w:szCs w:val="20"/>
          <w:lang w:val="en-GB" w:eastAsia="zh-CN"/>
        </w:rPr>
      </w:pPr>
      <w:r>
        <w:rPr>
          <w:rFonts w:eastAsia="Batang"/>
          <w:b/>
          <w:sz w:val="20"/>
          <w:szCs w:val="20"/>
          <w:lang w:eastAsia="zh-CN"/>
        </w:rPr>
        <w:t>Observation</w:t>
      </w:r>
      <w:r w:rsidRPr="00845549">
        <w:rPr>
          <w:rFonts w:eastAsia="Batang"/>
          <w:b/>
          <w:sz w:val="20"/>
          <w:szCs w:val="20"/>
          <w:lang w:eastAsia="zh-CN"/>
        </w:rPr>
        <w:t xml:space="preserve"> </w:t>
      </w:r>
      <w:r w:rsidR="00094F50">
        <w:rPr>
          <w:rFonts w:eastAsia="Batang"/>
          <w:b/>
          <w:sz w:val="20"/>
          <w:szCs w:val="20"/>
          <w:lang w:eastAsia="zh-CN"/>
        </w:rPr>
        <w:t>2</w:t>
      </w:r>
      <w:r w:rsidRPr="00845549">
        <w:rPr>
          <w:rFonts w:eastAsia="Batang"/>
          <w:b/>
          <w:sz w:val="20"/>
          <w:szCs w:val="20"/>
          <w:lang w:eastAsia="zh-CN"/>
        </w:rPr>
        <w:t xml:space="preserve">. </w:t>
      </w:r>
      <w:r>
        <w:rPr>
          <w:rFonts w:eastAsia="Batang"/>
          <w:b/>
          <w:sz w:val="20"/>
          <w:szCs w:val="20"/>
          <w:lang w:val="en-GB" w:eastAsia="zh-CN"/>
        </w:rPr>
        <w:t>I</w:t>
      </w:r>
      <w:r w:rsidRPr="007079EF">
        <w:rPr>
          <w:rFonts w:eastAsia="Batang"/>
          <w:b/>
          <w:sz w:val="20"/>
          <w:szCs w:val="20"/>
          <w:lang w:val="en-GB" w:eastAsia="zh-CN"/>
        </w:rPr>
        <w:t xml:space="preserve">t would be </w:t>
      </w:r>
      <w:r w:rsidRPr="00C236E5">
        <w:rPr>
          <w:rFonts w:eastAsia="Batang"/>
          <w:b/>
          <w:sz w:val="20"/>
          <w:szCs w:val="20"/>
          <w:lang w:val="en-GB" w:eastAsia="zh-CN"/>
        </w:rPr>
        <w:t>safe to assume that the LBT failure rate for first candidate is same as that for LTE-LAA.</w:t>
      </w:r>
    </w:p>
    <w:p w14:paraId="6053FCD0" w14:textId="7F73ADF1" w:rsidR="00C236E5" w:rsidRDefault="00C236E5" w:rsidP="00C236E5">
      <w:pPr>
        <w:rPr>
          <w:lang w:val="en-US"/>
        </w:rPr>
      </w:pPr>
      <w:r>
        <w:rPr>
          <w:rFonts w:eastAsia="Batang"/>
          <w:b/>
          <w:lang w:eastAsia="zh-CN"/>
        </w:rPr>
        <w:t xml:space="preserve">Proposal </w:t>
      </w:r>
      <w:r w:rsidR="00895D12">
        <w:rPr>
          <w:rFonts w:eastAsia="Batang"/>
          <w:b/>
          <w:lang w:eastAsia="zh-CN"/>
        </w:rPr>
        <w:t>3</w:t>
      </w:r>
      <w:r>
        <w:rPr>
          <w:rFonts w:eastAsia="Batang"/>
          <w:b/>
          <w:lang w:eastAsia="zh-CN"/>
        </w:rPr>
        <w:t>.  RAN4 to define P1</w:t>
      </w:r>
      <w:r w:rsidR="00895D12">
        <w:rPr>
          <w:rFonts w:eastAsia="Batang"/>
          <w:b/>
          <w:lang w:eastAsia="zh-CN"/>
        </w:rPr>
        <w:t xml:space="preserve"> = 0.75 (same as that defined for LTE-LAA)</w:t>
      </w:r>
    </w:p>
    <w:p w14:paraId="2EF2DCF1" w14:textId="77777777" w:rsidR="005C1A4F" w:rsidRDefault="002B5EDB" w:rsidP="000815C9">
      <w:pPr>
        <w:rPr>
          <w:lang w:val="en-US"/>
        </w:rPr>
      </w:pPr>
      <w:r>
        <w:rPr>
          <w:lang w:val="en-US"/>
        </w:rPr>
        <w:t xml:space="preserve">Furthermore, </w:t>
      </w:r>
      <w:bookmarkStart w:id="3" w:name="_Hlk61559919"/>
      <w:r>
        <w:rPr>
          <w:lang w:val="en-US"/>
        </w:rPr>
        <w:t>i</w:t>
      </w:r>
      <w:r w:rsidR="001516FF">
        <w:rPr>
          <w:lang w:val="en-US"/>
        </w:rPr>
        <w:t xml:space="preserve">f </w:t>
      </w:r>
      <w:r w:rsidR="00D80D5A">
        <w:rPr>
          <w:lang w:val="en-US"/>
        </w:rPr>
        <w:t xml:space="preserve">DL </w:t>
      </w:r>
      <w:r w:rsidR="001516FF">
        <w:rPr>
          <w:lang w:val="en-US"/>
        </w:rPr>
        <w:t xml:space="preserve">LBT is </w:t>
      </w:r>
      <w:r w:rsidR="00D80D5A">
        <w:rPr>
          <w:lang w:val="en-US"/>
        </w:rPr>
        <w:t>u</w:t>
      </w:r>
      <w:r w:rsidR="001516FF">
        <w:rPr>
          <w:lang w:val="en-US"/>
        </w:rPr>
        <w:t>nsuccessful</w:t>
      </w:r>
      <w:r w:rsidR="00D80D5A">
        <w:rPr>
          <w:lang w:val="en-US"/>
        </w:rPr>
        <w:t xml:space="preserve"> for </w:t>
      </w:r>
      <w:r w:rsidR="00213CC5">
        <w:rPr>
          <w:lang w:val="en-US"/>
        </w:rPr>
        <w:t xml:space="preserve">the </w:t>
      </w:r>
      <w:r w:rsidR="00D80D5A">
        <w:rPr>
          <w:lang w:val="en-US"/>
        </w:rPr>
        <w:t>first candidate position</w:t>
      </w:r>
      <w:r w:rsidR="001560C9">
        <w:rPr>
          <w:lang w:val="en-US"/>
        </w:rPr>
        <w:t xml:space="preserve">, </w:t>
      </w:r>
      <w:r w:rsidR="00130836">
        <w:rPr>
          <w:lang w:val="en-US"/>
        </w:rPr>
        <w:t xml:space="preserve">the channel can be assumed to be busy for </w:t>
      </w:r>
      <w:r w:rsidR="00D07CFD">
        <w:rPr>
          <w:lang w:val="en-US"/>
        </w:rPr>
        <w:t>the second candidate position with a significant</w:t>
      </w:r>
      <w:r w:rsidR="00AA73CF">
        <w:rPr>
          <w:lang w:val="en-US"/>
        </w:rPr>
        <w:t>ly high</w:t>
      </w:r>
      <w:r w:rsidR="00D07CFD">
        <w:rPr>
          <w:lang w:val="en-US"/>
        </w:rPr>
        <w:t xml:space="preserve"> probability</w:t>
      </w:r>
      <w:bookmarkEnd w:id="3"/>
      <w:r w:rsidR="00D07CFD">
        <w:rPr>
          <w:lang w:val="en-US"/>
        </w:rPr>
        <w:t>.</w:t>
      </w:r>
      <w:r w:rsidR="00065394">
        <w:rPr>
          <w:lang w:val="en-US"/>
        </w:rPr>
        <w:t xml:space="preserve"> So, </w:t>
      </w:r>
      <w:r w:rsidR="00C419B9">
        <w:rPr>
          <w:lang w:val="en-US"/>
        </w:rPr>
        <w:t>to</w:t>
      </w:r>
      <w:r w:rsidR="00065394">
        <w:rPr>
          <w:lang w:val="en-US"/>
        </w:rPr>
        <w:t xml:space="preserve"> model t</w:t>
      </w:r>
      <w:r w:rsidR="00186C34">
        <w:rPr>
          <w:lang w:val="en-US"/>
        </w:rPr>
        <w:t xml:space="preserve">his </w:t>
      </w:r>
      <w:r w:rsidR="00C419B9">
        <w:rPr>
          <w:lang w:val="en-US"/>
        </w:rPr>
        <w:t xml:space="preserve">behavior </w:t>
      </w:r>
      <w:r w:rsidR="00186C34">
        <w:rPr>
          <w:lang w:val="en-US"/>
        </w:rPr>
        <w:t>close to reality, it would be safe to assume that P2 &lt;P1</w:t>
      </w:r>
      <w:r w:rsidR="002D6921">
        <w:rPr>
          <w:lang w:val="en-US"/>
        </w:rPr>
        <w:t>.</w:t>
      </w:r>
    </w:p>
    <w:p w14:paraId="2520BC0C" w14:textId="565ACDF3" w:rsidR="001E09AD" w:rsidRDefault="001E09AD" w:rsidP="001E09AD">
      <w:pPr>
        <w:pStyle w:val="ListParagraph"/>
        <w:ind w:left="0"/>
        <w:rPr>
          <w:rFonts w:eastAsia="Batang"/>
          <w:b/>
          <w:sz w:val="20"/>
          <w:szCs w:val="20"/>
          <w:lang w:val="en-GB" w:eastAsia="zh-CN"/>
        </w:rPr>
      </w:pPr>
      <w:r>
        <w:rPr>
          <w:rFonts w:eastAsia="Batang"/>
          <w:b/>
          <w:sz w:val="20"/>
          <w:szCs w:val="20"/>
          <w:lang w:eastAsia="zh-CN"/>
        </w:rPr>
        <w:t>Observation</w:t>
      </w:r>
      <w:r w:rsidRPr="00845549">
        <w:rPr>
          <w:rFonts w:eastAsia="Batang"/>
          <w:b/>
          <w:sz w:val="20"/>
          <w:szCs w:val="20"/>
          <w:lang w:eastAsia="zh-CN"/>
        </w:rPr>
        <w:t xml:space="preserve"> </w:t>
      </w:r>
      <w:r w:rsidR="00094F50">
        <w:rPr>
          <w:rFonts w:eastAsia="Batang"/>
          <w:b/>
          <w:sz w:val="20"/>
          <w:szCs w:val="20"/>
          <w:lang w:eastAsia="zh-CN"/>
        </w:rPr>
        <w:t>3</w:t>
      </w:r>
      <w:r w:rsidRPr="00845549">
        <w:rPr>
          <w:rFonts w:eastAsia="Batang"/>
          <w:b/>
          <w:sz w:val="20"/>
          <w:szCs w:val="20"/>
          <w:lang w:eastAsia="zh-CN"/>
        </w:rPr>
        <w:t xml:space="preserve">. </w:t>
      </w:r>
      <w:r>
        <w:rPr>
          <w:rFonts w:eastAsia="Batang"/>
          <w:b/>
          <w:sz w:val="20"/>
          <w:szCs w:val="20"/>
          <w:lang w:val="en-GB" w:eastAsia="zh-CN"/>
        </w:rPr>
        <w:t>I</w:t>
      </w:r>
      <w:r w:rsidRPr="001E09AD">
        <w:rPr>
          <w:rFonts w:eastAsia="Batang"/>
          <w:b/>
          <w:sz w:val="20"/>
          <w:szCs w:val="20"/>
          <w:lang w:val="en-GB" w:eastAsia="zh-CN"/>
        </w:rPr>
        <w:t>f DL LBT is unsuccessful for the first candidate position, the channel can be assumed to be busy for the second candidate position with a significantly high probability</w:t>
      </w:r>
      <w:r w:rsidR="00094F50">
        <w:rPr>
          <w:rFonts w:eastAsia="Batang"/>
          <w:b/>
          <w:sz w:val="20"/>
          <w:szCs w:val="20"/>
          <w:lang w:val="en-GB" w:eastAsia="zh-CN"/>
        </w:rPr>
        <w:t>.</w:t>
      </w:r>
      <w:r w:rsidRPr="001E09AD">
        <w:rPr>
          <w:rFonts w:eastAsia="Batang"/>
          <w:b/>
          <w:sz w:val="20"/>
          <w:szCs w:val="20"/>
          <w:lang w:val="en-GB" w:eastAsia="zh-CN"/>
        </w:rPr>
        <w:t xml:space="preserve"> </w:t>
      </w:r>
    </w:p>
    <w:p w14:paraId="72FDDA9B" w14:textId="3D98DEF7" w:rsidR="001E09AD" w:rsidRDefault="001E09AD" w:rsidP="001E09AD">
      <w:pPr>
        <w:pStyle w:val="ListParagraph"/>
        <w:ind w:left="0"/>
      </w:pPr>
      <w:r>
        <w:rPr>
          <w:rFonts w:eastAsia="Batang"/>
          <w:b/>
          <w:sz w:val="20"/>
          <w:szCs w:val="20"/>
          <w:lang w:val="en-GB" w:eastAsia="zh-CN"/>
        </w:rPr>
        <w:t>Proposal</w:t>
      </w:r>
      <w:r w:rsidR="00094F50">
        <w:rPr>
          <w:rFonts w:eastAsia="Batang"/>
          <w:b/>
          <w:sz w:val="20"/>
          <w:szCs w:val="20"/>
          <w:lang w:val="en-GB" w:eastAsia="zh-CN"/>
        </w:rPr>
        <w:t xml:space="preserve"> 4.</w:t>
      </w:r>
      <w:r>
        <w:rPr>
          <w:rFonts w:eastAsia="Batang"/>
          <w:b/>
          <w:sz w:val="20"/>
          <w:szCs w:val="20"/>
          <w:lang w:val="en-GB" w:eastAsia="zh-CN"/>
        </w:rPr>
        <w:t xml:space="preserve"> </w:t>
      </w:r>
      <w:r w:rsidR="009E6780">
        <w:rPr>
          <w:rFonts w:eastAsia="Batang"/>
          <w:b/>
          <w:sz w:val="20"/>
          <w:szCs w:val="20"/>
          <w:lang w:val="en-GB" w:eastAsia="zh-CN"/>
        </w:rPr>
        <w:t xml:space="preserve">Suggest </w:t>
      </w:r>
      <w:r w:rsidR="00094F50">
        <w:rPr>
          <w:rFonts w:eastAsia="Batang"/>
          <w:b/>
          <w:sz w:val="20"/>
          <w:szCs w:val="20"/>
          <w:lang w:eastAsia="zh-CN"/>
        </w:rPr>
        <w:t>RAN4 to define P2 &lt; P1</w:t>
      </w:r>
      <w:r w:rsidR="00B0723F">
        <w:rPr>
          <w:rFonts w:eastAsia="Batang"/>
          <w:b/>
          <w:sz w:val="20"/>
          <w:szCs w:val="20"/>
          <w:lang w:eastAsia="zh-CN"/>
        </w:rPr>
        <w:t>.</w:t>
      </w:r>
    </w:p>
    <w:p w14:paraId="46C9AB9A" w14:textId="77777777" w:rsidR="005C1A4F" w:rsidRDefault="005C1A4F" w:rsidP="000815C9">
      <w:pPr>
        <w:rPr>
          <w:lang w:val="en-US"/>
        </w:rPr>
      </w:pPr>
    </w:p>
    <w:p w14:paraId="34A5A37F" w14:textId="75E65B72" w:rsidR="000815C9" w:rsidRDefault="003C23C4" w:rsidP="000815C9">
      <w:pPr>
        <w:rPr>
          <w:lang w:val="en-US"/>
        </w:rPr>
      </w:pPr>
      <w:r>
        <w:rPr>
          <w:lang w:val="en-US"/>
        </w:rPr>
        <w:t>Base</w:t>
      </w:r>
      <w:r w:rsidR="0024435F">
        <w:rPr>
          <w:lang w:val="en-US"/>
        </w:rPr>
        <w:t>d on the above-mentioned observations and assumptions, the following candidate</w:t>
      </w:r>
      <w:r w:rsidR="00F948CB">
        <w:rPr>
          <w:lang w:val="en-US"/>
        </w:rPr>
        <w:t xml:space="preserve"> options were analyzed: </w:t>
      </w:r>
    </w:p>
    <w:tbl>
      <w:tblPr>
        <w:tblStyle w:val="TableGrid"/>
        <w:tblW w:w="0" w:type="auto"/>
        <w:tblLook w:val="04A0" w:firstRow="1" w:lastRow="0" w:firstColumn="1" w:lastColumn="0" w:noHBand="0" w:noVBand="1"/>
      </w:tblPr>
      <w:tblGrid>
        <w:gridCol w:w="1255"/>
        <w:gridCol w:w="1260"/>
        <w:gridCol w:w="1800"/>
        <w:gridCol w:w="4860"/>
      </w:tblGrid>
      <w:tr w:rsidR="00072685" w14:paraId="367FA386" w14:textId="77777777" w:rsidTr="005961F0">
        <w:tc>
          <w:tcPr>
            <w:tcW w:w="1255" w:type="dxa"/>
          </w:tcPr>
          <w:p w14:paraId="1C0B0397" w14:textId="750D5A06" w:rsidR="00FB2B29" w:rsidRPr="00635FB0" w:rsidRDefault="00FB2B29" w:rsidP="00F56A7A">
            <w:pPr>
              <w:jc w:val="center"/>
              <w:rPr>
                <w:b/>
                <w:bCs/>
                <w:lang w:val="en-US"/>
              </w:rPr>
            </w:pPr>
            <w:r w:rsidRPr="00635FB0">
              <w:rPr>
                <w:b/>
                <w:bCs/>
                <w:lang w:val="en-US"/>
              </w:rPr>
              <w:t>P1</w:t>
            </w:r>
          </w:p>
        </w:tc>
        <w:tc>
          <w:tcPr>
            <w:tcW w:w="1260" w:type="dxa"/>
          </w:tcPr>
          <w:p w14:paraId="6D958B9F" w14:textId="65F23386" w:rsidR="00FB2B29" w:rsidRPr="00635FB0" w:rsidRDefault="00FB2B29" w:rsidP="00F56A7A">
            <w:pPr>
              <w:jc w:val="center"/>
              <w:rPr>
                <w:b/>
                <w:bCs/>
                <w:lang w:val="en-US"/>
              </w:rPr>
            </w:pPr>
            <w:r w:rsidRPr="00635FB0">
              <w:rPr>
                <w:b/>
                <w:bCs/>
                <w:lang w:val="en-US"/>
              </w:rPr>
              <w:t>P2</w:t>
            </w:r>
          </w:p>
        </w:tc>
        <w:tc>
          <w:tcPr>
            <w:tcW w:w="1800" w:type="dxa"/>
          </w:tcPr>
          <w:p w14:paraId="1D1A55D0" w14:textId="5363752D" w:rsidR="00FB2B29" w:rsidRPr="00635FB0" w:rsidRDefault="00FB2B29" w:rsidP="00F56A7A">
            <w:pPr>
              <w:jc w:val="center"/>
              <w:rPr>
                <w:b/>
                <w:bCs/>
                <w:lang w:val="en-US"/>
              </w:rPr>
            </w:pPr>
            <w:r w:rsidRPr="00635FB0">
              <w:rPr>
                <w:b/>
                <w:bCs/>
                <w:lang w:val="en-US"/>
              </w:rPr>
              <w:t>P =</w:t>
            </w:r>
            <w:r w:rsidR="00635FB0" w:rsidRPr="00635FB0">
              <w:rPr>
                <w:b/>
                <w:bCs/>
                <w:lang w:val="en-US"/>
              </w:rPr>
              <w:t xml:space="preserve"> P1+(1-P1)*P2</w:t>
            </w:r>
          </w:p>
        </w:tc>
        <w:tc>
          <w:tcPr>
            <w:tcW w:w="4860" w:type="dxa"/>
          </w:tcPr>
          <w:p w14:paraId="165ADA91" w14:textId="649E0782" w:rsidR="00FB2B29" w:rsidRPr="00635FB0" w:rsidRDefault="00635FB0" w:rsidP="00F56A7A">
            <w:pPr>
              <w:jc w:val="center"/>
              <w:rPr>
                <w:b/>
                <w:bCs/>
                <w:lang w:val="en-US"/>
              </w:rPr>
            </w:pPr>
            <w:r w:rsidRPr="00635FB0">
              <w:rPr>
                <w:b/>
                <w:bCs/>
                <w:lang w:val="en-US"/>
              </w:rPr>
              <w:t>Comment</w:t>
            </w:r>
          </w:p>
        </w:tc>
      </w:tr>
      <w:tr w:rsidR="00072685" w14:paraId="069E7FC6" w14:textId="77777777" w:rsidTr="005961F0">
        <w:tc>
          <w:tcPr>
            <w:tcW w:w="1255" w:type="dxa"/>
          </w:tcPr>
          <w:p w14:paraId="59B12405" w14:textId="2FE4DC03" w:rsidR="00FB2B29" w:rsidRDefault="00635FB0" w:rsidP="000815C9">
            <w:pPr>
              <w:rPr>
                <w:lang w:val="en-US"/>
              </w:rPr>
            </w:pPr>
            <w:r>
              <w:rPr>
                <w:lang w:val="en-US"/>
              </w:rPr>
              <w:t>0.75</w:t>
            </w:r>
          </w:p>
        </w:tc>
        <w:tc>
          <w:tcPr>
            <w:tcW w:w="1260" w:type="dxa"/>
          </w:tcPr>
          <w:p w14:paraId="7BBFB392" w14:textId="6E54274A" w:rsidR="00FB2B29" w:rsidRDefault="00635FB0" w:rsidP="000815C9">
            <w:pPr>
              <w:rPr>
                <w:lang w:val="en-US"/>
              </w:rPr>
            </w:pPr>
            <w:r>
              <w:rPr>
                <w:lang w:val="en-US"/>
              </w:rPr>
              <w:t>0.75</w:t>
            </w:r>
          </w:p>
        </w:tc>
        <w:tc>
          <w:tcPr>
            <w:tcW w:w="1800" w:type="dxa"/>
          </w:tcPr>
          <w:p w14:paraId="0458ED7E" w14:textId="7B268996" w:rsidR="00FB2B29" w:rsidRDefault="00635FB0" w:rsidP="000815C9">
            <w:pPr>
              <w:rPr>
                <w:lang w:val="en-US"/>
              </w:rPr>
            </w:pPr>
            <w:r>
              <w:rPr>
                <w:lang w:val="en-US"/>
              </w:rPr>
              <w:t>0.9375</w:t>
            </w:r>
          </w:p>
        </w:tc>
        <w:tc>
          <w:tcPr>
            <w:tcW w:w="4860" w:type="dxa"/>
          </w:tcPr>
          <w:p w14:paraId="673ACBB7" w14:textId="77777777" w:rsidR="00072685" w:rsidRDefault="001915E4" w:rsidP="000815C9">
            <w:pPr>
              <w:rPr>
                <w:lang w:val="en-US"/>
              </w:rPr>
            </w:pPr>
            <w:r w:rsidRPr="00015FF0">
              <w:rPr>
                <w:highlight w:val="green"/>
                <w:lang w:val="en-US"/>
              </w:rPr>
              <w:t xml:space="preserve">1) </w:t>
            </w:r>
            <w:r w:rsidR="00072685" w:rsidRPr="00015FF0">
              <w:rPr>
                <w:highlight w:val="green"/>
                <w:lang w:val="en-US"/>
              </w:rPr>
              <w:t>Highlights the superior performance of NR-U</w:t>
            </w:r>
          </w:p>
          <w:p w14:paraId="6DD74E54" w14:textId="7F86736F" w:rsidR="00B14E1D" w:rsidRDefault="00072685" w:rsidP="000815C9">
            <w:pPr>
              <w:rPr>
                <w:lang w:val="en-US"/>
              </w:rPr>
            </w:pPr>
            <w:r w:rsidRPr="005961F0">
              <w:rPr>
                <w:highlight w:val="red"/>
                <w:lang w:val="en-US"/>
              </w:rPr>
              <w:t>2) Significantly increased</w:t>
            </w:r>
            <w:r w:rsidR="001915E4" w:rsidRPr="005961F0">
              <w:rPr>
                <w:highlight w:val="red"/>
                <w:lang w:val="en-US"/>
              </w:rPr>
              <w:t xml:space="preserve"> test time</w:t>
            </w:r>
            <w:r w:rsidR="00A25FD5">
              <w:rPr>
                <w:lang w:val="en-US"/>
              </w:rPr>
              <w:t xml:space="preserve"> </w:t>
            </w:r>
          </w:p>
          <w:p w14:paraId="629B9B37" w14:textId="70491FC4" w:rsidR="00FB2B29" w:rsidRDefault="00072685" w:rsidP="000815C9">
            <w:pPr>
              <w:rPr>
                <w:lang w:val="en-US"/>
              </w:rPr>
            </w:pPr>
            <w:r w:rsidRPr="005961F0">
              <w:rPr>
                <w:highlight w:val="red"/>
                <w:lang w:val="en-US"/>
              </w:rPr>
              <w:t>3</w:t>
            </w:r>
            <w:r w:rsidR="00A25FD5" w:rsidRPr="005961F0">
              <w:rPr>
                <w:highlight w:val="red"/>
                <w:lang w:val="en-US"/>
              </w:rPr>
              <w:t>) P2=P1</w:t>
            </w:r>
            <w:r w:rsidR="009A55F6" w:rsidRPr="005961F0">
              <w:rPr>
                <w:highlight w:val="red"/>
                <w:lang w:val="en-US"/>
              </w:rPr>
              <w:t xml:space="preserve"> may not be the </w:t>
            </w:r>
            <w:r w:rsidR="00542468" w:rsidRPr="005961F0">
              <w:rPr>
                <w:highlight w:val="red"/>
                <w:lang w:val="en-US"/>
              </w:rPr>
              <w:t>right</w:t>
            </w:r>
            <w:r w:rsidR="009A55F6" w:rsidRPr="005961F0">
              <w:rPr>
                <w:highlight w:val="red"/>
                <w:lang w:val="en-US"/>
              </w:rPr>
              <w:t xml:space="preserve"> assum</w:t>
            </w:r>
            <w:r w:rsidR="003B7A8A" w:rsidRPr="005961F0">
              <w:rPr>
                <w:highlight w:val="red"/>
                <w:lang w:val="en-US"/>
              </w:rPr>
              <w:t>ption</w:t>
            </w:r>
          </w:p>
        </w:tc>
      </w:tr>
      <w:tr w:rsidR="00072685" w14:paraId="33446544" w14:textId="77777777" w:rsidTr="005961F0">
        <w:tc>
          <w:tcPr>
            <w:tcW w:w="1255" w:type="dxa"/>
          </w:tcPr>
          <w:p w14:paraId="09988CE6" w14:textId="75FE78C7" w:rsidR="00FB2B29" w:rsidRPr="005961F0" w:rsidRDefault="00CA2D87" w:rsidP="000815C9">
            <w:pPr>
              <w:rPr>
                <w:highlight w:val="green"/>
                <w:lang w:val="en-US"/>
              </w:rPr>
            </w:pPr>
            <w:r w:rsidRPr="005961F0">
              <w:rPr>
                <w:highlight w:val="green"/>
                <w:lang w:val="en-US"/>
              </w:rPr>
              <w:t>0.75</w:t>
            </w:r>
          </w:p>
        </w:tc>
        <w:tc>
          <w:tcPr>
            <w:tcW w:w="1260" w:type="dxa"/>
          </w:tcPr>
          <w:p w14:paraId="3C620F59" w14:textId="241B11AB" w:rsidR="00FB2B29" w:rsidRPr="005961F0" w:rsidRDefault="00CA2D87" w:rsidP="000815C9">
            <w:pPr>
              <w:rPr>
                <w:highlight w:val="green"/>
                <w:lang w:val="en-US"/>
              </w:rPr>
            </w:pPr>
            <w:r w:rsidRPr="005961F0">
              <w:rPr>
                <w:highlight w:val="green"/>
                <w:lang w:val="en-US"/>
              </w:rPr>
              <w:t>0.5</w:t>
            </w:r>
          </w:p>
        </w:tc>
        <w:tc>
          <w:tcPr>
            <w:tcW w:w="1800" w:type="dxa"/>
          </w:tcPr>
          <w:p w14:paraId="18F3A13A" w14:textId="716900BA" w:rsidR="00FB2B29" w:rsidRPr="005961F0" w:rsidRDefault="008F2104" w:rsidP="000815C9">
            <w:pPr>
              <w:rPr>
                <w:highlight w:val="green"/>
                <w:lang w:val="en-US"/>
              </w:rPr>
            </w:pPr>
            <w:r w:rsidRPr="005961F0">
              <w:rPr>
                <w:highlight w:val="green"/>
                <w:lang w:val="en-US"/>
              </w:rPr>
              <w:t>0.875</w:t>
            </w:r>
          </w:p>
        </w:tc>
        <w:tc>
          <w:tcPr>
            <w:tcW w:w="4860" w:type="dxa"/>
          </w:tcPr>
          <w:p w14:paraId="4B2BF99D" w14:textId="77777777" w:rsidR="00072685" w:rsidRDefault="003B7A8A" w:rsidP="000815C9">
            <w:pPr>
              <w:rPr>
                <w:lang w:val="en-US"/>
              </w:rPr>
            </w:pPr>
            <w:r w:rsidRPr="00015FF0">
              <w:rPr>
                <w:highlight w:val="green"/>
                <w:lang w:val="en-US"/>
              </w:rPr>
              <w:t xml:space="preserve">1) </w:t>
            </w:r>
            <w:r w:rsidR="00072685" w:rsidRPr="00015FF0">
              <w:rPr>
                <w:highlight w:val="green"/>
                <w:lang w:val="en-US"/>
              </w:rPr>
              <w:t>Highlights the superior performance of NR-U</w:t>
            </w:r>
            <w:r w:rsidR="00072685">
              <w:rPr>
                <w:lang w:val="en-US"/>
              </w:rPr>
              <w:t xml:space="preserve"> </w:t>
            </w:r>
          </w:p>
          <w:p w14:paraId="34C9DE65" w14:textId="7809F5C7" w:rsidR="00B14E1D" w:rsidRDefault="00072685" w:rsidP="000815C9">
            <w:pPr>
              <w:rPr>
                <w:lang w:val="en-US"/>
              </w:rPr>
            </w:pPr>
            <w:r w:rsidRPr="00015FF0">
              <w:rPr>
                <w:highlight w:val="green"/>
                <w:lang w:val="en-US"/>
              </w:rPr>
              <w:t xml:space="preserve">2) </w:t>
            </w:r>
            <w:r w:rsidR="003B7A8A" w:rsidRPr="00015FF0">
              <w:rPr>
                <w:highlight w:val="green"/>
                <w:lang w:val="en-US"/>
              </w:rPr>
              <w:t>Not a significant increase in test time</w:t>
            </w:r>
            <w:r w:rsidR="003B7A8A">
              <w:rPr>
                <w:lang w:val="en-US"/>
              </w:rPr>
              <w:t xml:space="preserve"> </w:t>
            </w:r>
          </w:p>
          <w:p w14:paraId="557CE405" w14:textId="73C989CE" w:rsidR="00B14E1D" w:rsidRDefault="00072685" w:rsidP="000815C9">
            <w:pPr>
              <w:rPr>
                <w:lang w:val="en-US"/>
              </w:rPr>
            </w:pPr>
            <w:r w:rsidRPr="00015FF0">
              <w:rPr>
                <w:highlight w:val="green"/>
                <w:lang w:val="en-US"/>
              </w:rPr>
              <w:t>3</w:t>
            </w:r>
            <w:r w:rsidR="003B7A8A" w:rsidRPr="00015FF0">
              <w:rPr>
                <w:highlight w:val="green"/>
                <w:lang w:val="en-US"/>
              </w:rPr>
              <w:t>)</w:t>
            </w:r>
            <w:r w:rsidR="00684645" w:rsidRPr="00015FF0">
              <w:rPr>
                <w:highlight w:val="green"/>
                <w:lang w:val="en-US"/>
              </w:rPr>
              <w:t xml:space="preserve"> P2&lt;P1 and P2=0.5 </w:t>
            </w:r>
            <w:r w:rsidR="004A56B0">
              <w:rPr>
                <w:highlight w:val="green"/>
                <w:lang w:val="en-US"/>
              </w:rPr>
              <w:t>may</w:t>
            </w:r>
            <w:r w:rsidR="00684645" w:rsidRPr="00015FF0">
              <w:rPr>
                <w:highlight w:val="green"/>
                <w:lang w:val="en-US"/>
              </w:rPr>
              <w:t xml:space="preserve"> be close to realit</w:t>
            </w:r>
            <w:r w:rsidR="00B14E1D" w:rsidRPr="00015FF0">
              <w:rPr>
                <w:highlight w:val="green"/>
                <w:lang w:val="en-US"/>
              </w:rPr>
              <w:t>y</w:t>
            </w:r>
          </w:p>
        </w:tc>
      </w:tr>
      <w:tr w:rsidR="00AB44FF" w14:paraId="30488DDC" w14:textId="77777777" w:rsidTr="005961F0">
        <w:tc>
          <w:tcPr>
            <w:tcW w:w="1255" w:type="dxa"/>
          </w:tcPr>
          <w:p w14:paraId="7110E1B1" w14:textId="0B5BFE62" w:rsidR="00AB44FF" w:rsidRPr="00FE7453" w:rsidRDefault="00D52E8F" w:rsidP="000815C9">
            <w:pPr>
              <w:rPr>
                <w:highlight w:val="yellow"/>
                <w:lang w:val="en-US"/>
              </w:rPr>
            </w:pPr>
            <w:r w:rsidRPr="00FE7453">
              <w:rPr>
                <w:highlight w:val="yellow"/>
                <w:lang w:val="en-US"/>
              </w:rPr>
              <w:t>0.75</w:t>
            </w:r>
          </w:p>
        </w:tc>
        <w:tc>
          <w:tcPr>
            <w:tcW w:w="1260" w:type="dxa"/>
          </w:tcPr>
          <w:p w14:paraId="2FAF45F8" w14:textId="20A394BC" w:rsidR="00AB44FF" w:rsidRPr="00FE7453" w:rsidRDefault="00D52E8F" w:rsidP="000815C9">
            <w:pPr>
              <w:rPr>
                <w:highlight w:val="yellow"/>
                <w:lang w:val="en-US"/>
              </w:rPr>
            </w:pPr>
            <w:r w:rsidRPr="00FE7453">
              <w:rPr>
                <w:highlight w:val="yellow"/>
                <w:lang w:val="en-US"/>
              </w:rPr>
              <w:t>0.25</w:t>
            </w:r>
          </w:p>
        </w:tc>
        <w:tc>
          <w:tcPr>
            <w:tcW w:w="1800" w:type="dxa"/>
          </w:tcPr>
          <w:p w14:paraId="721BFD67" w14:textId="4F9E846E" w:rsidR="00AB44FF" w:rsidRPr="00FE7453" w:rsidRDefault="0050704D" w:rsidP="000815C9">
            <w:pPr>
              <w:rPr>
                <w:highlight w:val="yellow"/>
                <w:lang w:val="en-US"/>
              </w:rPr>
            </w:pPr>
            <w:r w:rsidRPr="00FE7453">
              <w:rPr>
                <w:highlight w:val="yellow"/>
                <w:lang w:val="en-US"/>
              </w:rPr>
              <w:t>0.8125</w:t>
            </w:r>
          </w:p>
        </w:tc>
        <w:tc>
          <w:tcPr>
            <w:tcW w:w="4860" w:type="dxa"/>
          </w:tcPr>
          <w:p w14:paraId="52C1EE62" w14:textId="77777777" w:rsidR="0050704D" w:rsidRDefault="0050704D" w:rsidP="0050704D">
            <w:pPr>
              <w:rPr>
                <w:lang w:val="en-US"/>
              </w:rPr>
            </w:pPr>
            <w:r w:rsidRPr="00015FF0">
              <w:rPr>
                <w:highlight w:val="green"/>
                <w:lang w:val="en-US"/>
              </w:rPr>
              <w:t>1) Highlights the superior performance of NR-U</w:t>
            </w:r>
            <w:r>
              <w:rPr>
                <w:lang w:val="en-US"/>
              </w:rPr>
              <w:t xml:space="preserve"> </w:t>
            </w:r>
          </w:p>
          <w:p w14:paraId="74E30D73" w14:textId="77777777" w:rsidR="0050704D" w:rsidRDefault="0050704D" w:rsidP="0050704D">
            <w:pPr>
              <w:rPr>
                <w:lang w:val="en-US"/>
              </w:rPr>
            </w:pPr>
            <w:r w:rsidRPr="00015FF0">
              <w:rPr>
                <w:highlight w:val="green"/>
                <w:lang w:val="en-US"/>
              </w:rPr>
              <w:t>2) Not a significant increase in test time</w:t>
            </w:r>
            <w:r>
              <w:rPr>
                <w:lang w:val="en-US"/>
              </w:rPr>
              <w:t xml:space="preserve"> </w:t>
            </w:r>
          </w:p>
          <w:p w14:paraId="36D54F1B" w14:textId="1AF834C7" w:rsidR="00AB44FF" w:rsidRPr="00015FF0" w:rsidRDefault="0050704D" w:rsidP="0050704D">
            <w:pPr>
              <w:rPr>
                <w:highlight w:val="green"/>
                <w:lang w:val="en-US"/>
              </w:rPr>
            </w:pPr>
            <w:r w:rsidRPr="00FE7453">
              <w:rPr>
                <w:highlight w:val="yellow"/>
                <w:lang w:val="en-US"/>
              </w:rPr>
              <w:t xml:space="preserve">3) </w:t>
            </w:r>
            <w:r w:rsidRPr="004A56B0">
              <w:rPr>
                <w:highlight w:val="green"/>
                <w:lang w:val="en-US"/>
              </w:rPr>
              <w:t xml:space="preserve">P2&lt;P1 </w:t>
            </w:r>
            <w:r w:rsidRPr="00FE7453">
              <w:rPr>
                <w:highlight w:val="yellow"/>
                <w:lang w:val="en-US"/>
              </w:rPr>
              <w:t xml:space="preserve">and P2=0.5 </w:t>
            </w:r>
            <w:r w:rsidR="004A56B0">
              <w:rPr>
                <w:highlight w:val="yellow"/>
                <w:lang w:val="en-US"/>
              </w:rPr>
              <w:t>may</w:t>
            </w:r>
            <w:r w:rsidRPr="00FE7453">
              <w:rPr>
                <w:highlight w:val="yellow"/>
                <w:lang w:val="en-US"/>
              </w:rPr>
              <w:t xml:space="preserve"> be close to reality</w:t>
            </w:r>
          </w:p>
        </w:tc>
      </w:tr>
      <w:tr w:rsidR="005961F0" w14:paraId="089AE56C" w14:textId="77777777" w:rsidTr="005961F0">
        <w:tc>
          <w:tcPr>
            <w:tcW w:w="1255" w:type="dxa"/>
          </w:tcPr>
          <w:p w14:paraId="2E9AE233" w14:textId="1722C989" w:rsidR="00635FB0" w:rsidRDefault="00410B65" w:rsidP="000815C9">
            <w:pPr>
              <w:rPr>
                <w:lang w:val="en-US"/>
              </w:rPr>
            </w:pPr>
            <w:r>
              <w:rPr>
                <w:lang w:val="en-US"/>
              </w:rPr>
              <w:t>0.6</w:t>
            </w:r>
          </w:p>
        </w:tc>
        <w:tc>
          <w:tcPr>
            <w:tcW w:w="1260" w:type="dxa"/>
          </w:tcPr>
          <w:p w14:paraId="06E49273" w14:textId="3133BF03" w:rsidR="00635FB0" w:rsidRDefault="00410B65" w:rsidP="000815C9">
            <w:pPr>
              <w:rPr>
                <w:lang w:val="en-US"/>
              </w:rPr>
            </w:pPr>
            <w:r>
              <w:rPr>
                <w:lang w:val="en-US"/>
              </w:rPr>
              <w:t>0.4</w:t>
            </w:r>
          </w:p>
        </w:tc>
        <w:tc>
          <w:tcPr>
            <w:tcW w:w="1800" w:type="dxa"/>
          </w:tcPr>
          <w:p w14:paraId="09D30A0A" w14:textId="428C68EF" w:rsidR="00635FB0" w:rsidRDefault="00611A51" w:rsidP="000815C9">
            <w:pPr>
              <w:rPr>
                <w:lang w:val="en-US"/>
              </w:rPr>
            </w:pPr>
            <w:r>
              <w:rPr>
                <w:lang w:val="en-US"/>
              </w:rPr>
              <w:t>0.76</w:t>
            </w:r>
          </w:p>
        </w:tc>
        <w:tc>
          <w:tcPr>
            <w:tcW w:w="4860" w:type="dxa"/>
          </w:tcPr>
          <w:p w14:paraId="24688B53" w14:textId="7534F784" w:rsidR="00072685" w:rsidRDefault="00072685" w:rsidP="00072685">
            <w:pPr>
              <w:rPr>
                <w:lang w:val="en-US"/>
              </w:rPr>
            </w:pPr>
            <w:r w:rsidRPr="005961F0">
              <w:rPr>
                <w:highlight w:val="red"/>
                <w:lang w:val="en-US"/>
              </w:rPr>
              <w:t>1) Does not highlight the superior performance of NR-U</w:t>
            </w:r>
            <w:r>
              <w:rPr>
                <w:lang w:val="en-US"/>
              </w:rPr>
              <w:t xml:space="preserve"> </w:t>
            </w:r>
          </w:p>
          <w:p w14:paraId="59B5A420" w14:textId="79C994CC" w:rsidR="00072685" w:rsidRDefault="00072685" w:rsidP="00072685">
            <w:pPr>
              <w:rPr>
                <w:lang w:val="en-US"/>
              </w:rPr>
            </w:pPr>
            <w:r w:rsidRPr="00015FF0">
              <w:rPr>
                <w:highlight w:val="green"/>
                <w:lang w:val="en-US"/>
              </w:rPr>
              <w:t xml:space="preserve">2) </w:t>
            </w:r>
            <w:r w:rsidR="00EE3D0B" w:rsidRPr="00015FF0">
              <w:rPr>
                <w:highlight w:val="green"/>
                <w:lang w:val="en-US"/>
              </w:rPr>
              <w:t>Test time similar to LTE</w:t>
            </w:r>
            <w:r>
              <w:rPr>
                <w:lang w:val="en-US"/>
              </w:rPr>
              <w:t xml:space="preserve"> </w:t>
            </w:r>
          </w:p>
          <w:p w14:paraId="0034E752" w14:textId="35F4FE93" w:rsidR="00635FB0" w:rsidRDefault="00072685" w:rsidP="00072685">
            <w:pPr>
              <w:rPr>
                <w:lang w:val="en-US"/>
              </w:rPr>
            </w:pPr>
            <w:r w:rsidRPr="00015FF0">
              <w:rPr>
                <w:highlight w:val="green"/>
                <w:lang w:val="en-US"/>
              </w:rPr>
              <w:t>3) P2&lt;P1</w:t>
            </w:r>
            <w:r w:rsidR="00EE3D0B" w:rsidRPr="00015FF0">
              <w:rPr>
                <w:highlight w:val="green"/>
                <w:lang w:val="en-US"/>
              </w:rPr>
              <w:t xml:space="preserve"> may be the right assumption</w:t>
            </w:r>
          </w:p>
        </w:tc>
      </w:tr>
      <w:tr w:rsidR="005961F0" w14:paraId="1CED8D69" w14:textId="77777777" w:rsidTr="005961F0">
        <w:tc>
          <w:tcPr>
            <w:tcW w:w="1255" w:type="dxa"/>
          </w:tcPr>
          <w:p w14:paraId="3419EA58" w14:textId="6D539254" w:rsidR="00410B65" w:rsidRDefault="00410B65" w:rsidP="000815C9">
            <w:pPr>
              <w:rPr>
                <w:lang w:val="en-US"/>
              </w:rPr>
            </w:pPr>
            <w:r>
              <w:rPr>
                <w:lang w:val="en-US"/>
              </w:rPr>
              <w:t>0.5</w:t>
            </w:r>
          </w:p>
        </w:tc>
        <w:tc>
          <w:tcPr>
            <w:tcW w:w="1260" w:type="dxa"/>
          </w:tcPr>
          <w:p w14:paraId="61400570" w14:textId="3D93FC36" w:rsidR="00410B65" w:rsidRDefault="00410B65" w:rsidP="000815C9">
            <w:pPr>
              <w:rPr>
                <w:lang w:val="en-US"/>
              </w:rPr>
            </w:pPr>
            <w:r>
              <w:rPr>
                <w:lang w:val="en-US"/>
              </w:rPr>
              <w:t>0.5</w:t>
            </w:r>
          </w:p>
        </w:tc>
        <w:tc>
          <w:tcPr>
            <w:tcW w:w="1800" w:type="dxa"/>
          </w:tcPr>
          <w:p w14:paraId="701D80DC" w14:textId="1DD845DD" w:rsidR="00410B65" w:rsidRDefault="008F2104" w:rsidP="000815C9">
            <w:pPr>
              <w:rPr>
                <w:lang w:val="en-US"/>
              </w:rPr>
            </w:pPr>
            <w:r>
              <w:rPr>
                <w:lang w:val="en-US"/>
              </w:rPr>
              <w:t>0.75</w:t>
            </w:r>
          </w:p>
        </w:tc>
        <w:tc>
          <w:tcPr>
            <w:tcW w:w="4860" w:type="dxa"/>
          </w:tcPr>
          <w:p w14:paraId="12E98F1F" w14:textId="77777777" w:rsidR="00EE3D0B" w:rsidRDefault="00EE3D0B" w:rsidP="00EE3D0B">
            <w:pPr>
              <w:rPr>
                <w:lang w:val="en-US"/>
              </w:rPr>
            </w:pPr>
            <w:r w:rsidRPr="005961F0">
              <w:rPr>
                <w:highlight w:val="red"/>
                <w:lang w:val="en-US"/>
              </w:rPr>
              <w:t>1) Does not highlight the superior performance of NR-U</w:t>
            </w:r>
            <w:r>
              <w:rPr>
                <w:lang w:val="en-US"/>
              </w:rPr>
              <w:t xml:space="preserve"> </w:t>
            </w:r>
          </w:p>
          <w:p w14:paraId="2524430C" w14:textId="2E31F48F" w:rsidR="00EE3D0B" w:rsidRDefault="00EE3D0B" w:rsidP="00EE3D0B">
            <w:pPr>
              <w:rPr>
                <w:lang w:val="en-US"/>
              </w:rPr>
            </w:pPr>
            <w:r w:rsidRPr="005961F0">
              <w:rPr>
                <w:highlight w:val="green"/>
                <w:lang w:val="en-US"/>
              </w:rPr>
              <w:t>2) Test time same as LTE</w:t>
            </w:r>
            <w:r>
              <w:rPr>
                <w:lang w:val="en-US"/>
              </w:rPr>
              <w:t xml:space="preserve"> </w:t>
            </w:r>
          </w:p>
          <w:p w14:paraId="36E57CB2" w14:textId="2AEC2D15" w:rsidR="00410B65" w:rsidRDefault="00EE3D0B" w:rsidP="00EE3D0B">
            <w:pPr>
              <w:rPr>
                <w:lang w:val="en-US"/>
              </w:rPr>
            </w:pPr>
            <w:r w:rsidRPr="005961F0">
              <w:rPr>
                <w:highlight w:val="red"/>
                <w:lang w:val="en-US"/>
              </w:rPr>
              <w:t>3) P2=P1</w:t>
            </w:r>
            <w:r w:rsidR="00015FF0" w:rsidRPr="005961F0">
              <w:rPr>
                <w:highlight w:val="red"/>
                <w:lang w:val="en-US"/>
              </w:rPr>
              <w:t>=0.5</w:t>
            </w:r>
            <w:r w:rsidRPr="005961F0">
              <w:rPr>
                <w:highlight w:val="red"/>
                <w:lang w:val="en-US"/>
              </w:rPr>
              <w:t xml:space="preserve"> may </w:t>
            </w:r>
            <w:r w:rsidR="00015FF0" w:rsidRPr="005961F0">
              <w:rPr>
                <w:highlight w:val="red"/>
                <w:lang w:val="en-US"/>
              </w:rPr>
              <w:t>not</w:t>
            </w:r>
            <w:r w:rsidRPr="005961F0">
              <w:rPr>
                <w:highlight w:val="red"/>
                <w:lang w:val="en-US"/>
              </w:rPr>
              <w:t xml:space="preserve"> the right assumption</w:t>
            </w:r>
          </w:p>
        </w:tc>
      </w:tr>
    </w:tbl>
    <w:p w14:paraId="10FDCEC7" w14:textId="214F2B4A" w:rsidR="00155943" w:rsidRDefault="00155943" w:rsidP="000815C9">
      <w:pPr>
        <w:rPr>
          <w:lang w:val="en-US"/>
        </w:rPr>
      </w:pPr>
    </w:p>
    <w:p w14:paraId="7D2E4CDB" w14:textId="242056D8" w:rsidR="00511503" w:rsidRDefault="00392748" w:rsidP="00392748">
      <w:pPr>
        <w:pStyle w:val="ListParagraph"/>
        <w:ind w:left="0"/>
        <w:rPr>
          <w:rFonts w:eastAsia="Batang"/>
          <w:b/>
          <w:sz w:val="20"/>
          <w:szCs w:val="20"/>
          <w:lang w:eastAsia="zh-CN"/>
        </w:rPr>
      </w:pPr>
      <w:r>
        <w:rPr>
          <w:rFonts w:eastAsia="Batang"/>
          <w:b/>
          <w:sz w:val="20"/>
          <w:szCs w:val="20"/>
          <w:lang w:eastAsia="zh-CN"/>
        </w:rPr>
        <w:t>Observation</w:t>
      </w:r>
      <w:r w:rsidRPr="00845549">
        <w:rPr>
          <w:rFonts w:eastAsia="Batang"/>
          <w:b/>
          <w:sz w:val="20"/>
          <w:szCs w:val="20"/>
          <w:lang w:eastAsia="zh-CN"/>
        </w:rPr>
        <w:t xml:space="preserve"> </w:t>
      </w:r>
      <w:r w:rsidR="00DE0C89">
        <w:rPr>
          <w:rFonts w:eastAsia="Batang"/>
          <w:b/>
          <w:sz w:val="20"/>
          <w:szCs w:val="20"/>
          <w:lang w:eastAsia="zh-CN"/>
        </w:rPr>
        <w:t>4</w:t>
      </w:r>
      <w:r w:rsidRPr="00845549">
        <w:rPr>
          <w:rFonts w:eastAsia="Batang"/>
          <w:b/>
          <w:sz w:val="20"/>
          <w:szCs w:val="20"/>
          <w:lang w:eastAsia="zh-CN"/>
        </w:rPr>
        <w:t>.</w:t>
      </w:r>
      <w:r w:rsidR="00AC7192">
        <w:rPr>
          <w:rFonts w:eastAsia="Batang"/>
          <w:b/>
          <w:sz w:val="20"/>
          <w:szCs w:val="20"/>
          <w:lang w:eastAsia="zh-CN"/>
        </w:rPr>
        <w:t xml:space="preserve"> </w:t>
      </w:r>
      <w:r w:rsidR="00A83604">
        <w:rPr>
          <w:rFonts w:eastAsia="Batang"/>
          <w:b/>
          <w:sz w:val="20"/>
          <w:szCs w:val="20"/>
          <w:lang w:eastAsia="zh-CN"/>
        </w:rPr>
        <w:t>With P1</w:t>
      </w:r>
      <w:r w:rsidR="00EB1BE8">
        <w:rPr>
          <w:rFonts w:eastAsia="Batang"/>
          <w:b/>
          <w:sz w:val="20"/>
          <w:szCs w:val="20"/>
          <w:lang w:eastAsia="zh-CN"/>
        </w:rPr>
        <w:t xml:space="preserve"> defined as 0.75, P2 = </w:t>
      </w:r>
      <w:r w:rsidR="00A50E94">
        <w:rPr>
          <w:rFonts w:eastAsia="Batang"/>
          <w:b/>
          <w:sz w:val="20"/>
          <w:szCs w:val="20"/>
          <w:lang w:eastAsia="zh-CN"/>
        </w:rPr>
        <w:t xml:space="preserve">0.5 and P2 =0.25 appears to be two good candidates </w:t>
      </w:r>
      <w:r w:rsidR="00C955E9">
        <w:rPr>
          <w:rFonts w:eastAsia="Batang"/>
          <w:b/>
          <w:sz w:val="20"/>
          <w:szCs w:val="20"/>
          <w:lang w:eastAsia="zh-CN"/>
        </w:rPr>
        <w:t xml:space="preserve">satisfying all the </w:t>
      </w:r>
      <w:r w:rsidR="00511503">
        <w:rPr>
          <w:rFonts w:eastAsia="Batang"/>
          <w:b/>
          <w:sz w:val="20"/>
          <w:szCs w:val="20"/>
          <w:lang w:eastAsia="zh-CN"/>
        </w:rPr>
        <w:t>identified criteria:</w:t>
      </w:r>
    </w:p>
    <w:p w14:paraId="16A6E632" w14:textId="77777777" w:rsidR="007202C9" w:rsidRDefault="007202C9" w:rsidP="00511503">
      <w:pPr>
        <w:pStyle w:val="ListParagraph"/>
        <w:numPr>
          <w:ilvl w:val="2"/>
          <w:numId w:val="37"/>
        </w:numPr>
        <w:rPr>
          <w:rFonts w:eastAsia="Batang"/>
          <w:b/>
          <w:sz w:val="20"/>
          <w:szCs w:val="20"/>
          <w:lang w:val="en-GB" w:eastAsia="zh-CN"/>
        </w:rPr>
      </w:pPr>
      <w:r>
        <w:rPr>
          <w:rFonts w:eastAsia="Batang"/>
          <w:b/>
          <w:sz w:val="20"/>
          <w:szCs w:val="20"/>
          <w:lang w:val="en-GB" w:eastAsia="zh-CN"/>
        </w:rPr>
        <w:t>Reflects the superior performance of NR-U as compared to LTE-LAA</w:t>
      </w:r>
    </w:p>
    <w:p w14:paraId="7F4A7C93" w14:textId="2EF1AC7B" w:rsidR="00565E4C" w:rsidRDefault="00565E4C" w:rsidP="00511503">
      <w:pPr>
        <w:pStyle w:val="ListParagraph"/>
        <w:numPr>
          <w:ilvl w:val="2"/>
          <w:numId w:val="37"/>
        </w:numPr>
        <w:rPr>
          <w:rFonts w:eastAsia="Batang"/>
          <w:b/>
          <w:sz w:val="20"/>
          <w:szCs w:val="20"/>
          <w:lang w:val="en-GB" w:eastAsia="zh-CN"/>
        </w:rPr>
      </w:pPr>
      <w:r>
        <w:rPr>
          <w:rFonts w:eastAsia="Batang"/>
          <w:b/>
          <w:sz w:val="20"/>
          <w:szCs w:val="20"/>
          <w:lang w:val="en-GB" w:eastAsia="zh-CN"/>
        </w:rPr>
        <w:t>Does not increase the test time by a significant amount</w:t>
      </w:r>
    </w:p>
    <w:p w14:paraId="6BF3B10F" w14:textId="430E95FC" w:rsidR="00392748" w:rsidRDefault="00C11EF1" w:rsidP="00511503">
      <w:pPr>
        <w:pStyle w:val="ListParagraph"/>
        <w:numPr>
          <w:ilvl w:val="2"/>
          <w:numId w:val="37"/>
        </w:numPr>
        <w:rPr>
          <w:rFonts w:eastAsia="Batang"/>
          <w:b/>
          <w:sz w:val="20"/>
          <w:szCs w:val="20"/>
          <w:lang w:val="en-GB" w:eastAsia="zh-CN"/>
        </w:rPr>
      </w:pPr>
      <w:r>
        <w:rPr>
          <w:rFonts w:eastAsia="Batang"/>
          <w:b/>
          <w:sz w:val="20"/>
          <w:szCs w:val="20"/>
          <w:lang w:val="en-GB" w:eastAsia="zh-CN"/>
        </w:rPr>
        <w:t>More realistic model with P2&lt;P1</w:t>
      </w:r>
      <w:r w:rsidR="007403A8">
        <w:rPr>
          <w:rFonts w:eastAsia="Batang"/>
          <w:b/>
          <w:sz w:val="20"/>
          <w:szCs w:val="20"/>
          <w:lang w:val="en-GB" w:eastAsia="zh-CN"/>
        </w:rPr>
        <w:t xml:space="preserve"> (P2=0.25 may be </w:t>
      </w:r>
      <w:r w:rsidR="00887515">
        <w:rPr>
          <w:rFonts w:eastAsia="Batang"/>
          <w:b/>
          <w:sz w:val="20"/>
          <w:szCs w:val="20"/>
          <w:lang w:val="en-GB" w:eastAsia="zh-CN"/>
        </w:rPr>
        <w:t>a little</w:t>
      </w:r>
      <w:r w:rsidR="007403A8">
        <w:rPr>
          <w:rFonts w:eastAsia="Batang"/>
          <w:b/>
          <w:sz w:val="20"/>
          <w:szCs w:val="20"/>
          <w:lang w:val="en-GB" w:eastAsia="zh-CN"/>
        </w:rPr>
        <w:t xml:space="preserve"> pessimistic)</w:t>
      </w:r>
      <w:r w:rsidR="007202C9">
        <w:rPr>
          <w:rFonts w:eastAsia="Batang"/>
          <w:b/>
          <w:sz w:val="20"/>
          <w:szCs w:val="20"/>
          <w:lang w:val="en-GB" w:eastAsia="zh-CN"/>
        </w:rPr>
        <w:t xml:space="preserve"> </w:t>
      </w:r>
    </w:p>
    <w:p w14:paraId="6BFBCC35" w14:textId="77777777" w:rsidR="00392748" w:rsidRDefault="00392748" w:rsidP="000815C9">
      <w:pPr>
        <w:rPr>
          <w:lang w:val="en-US"/>
        </w:rPr>
      </w:pPr>
    </w:p>
    <w:p w14:paraId="753C678F" w14:textId="2391AAD8" w:rsidR="00F948CB" w:rsidRDefault="00F948CB" w:rsidP="000815C9">
      <w:pPr>
        <w:rPr>
          <w:lang w:val="en-US"/>
        </w:rPr>
      </w:pPr>
      <w:r>
        <w:rPr>
          <w:lang w:val="en-US"/>
        </w:rPr>
        <w:t>We think P2 = 0.5 could be good choice as it gives a</w:t>
      </w:r>
      <w:r w:rsidR="00B343FC">
        <w:rPr>
          <w:lang w:val="en-US"/>
        </w:rPr>
        <w:t xml:space="preserve"> good</w:t>
      </w:r>
      <w:r>
        <w:rPr>
          <w:lang w:val="en-US"/>
        </w:rPr>
        <w:t xml:space="preserve"> overall transmission probability, P = P1 + (1-P1)*P2 = 0.875, highlighting the capability of NR-U to have lower LBT failure rate as compared to LTE</w:t>
      </w:r>
      <w:r w:rsidR="00956829">
        <w:rPr>
          <w:lang w:val="en-US"/>
        </w:rPr>
        <w:t>-LAA</w:t>
      </w:r>
      <w:r>
        <w:rPr>
          <w:lang w:val="en-US"/>
        </w:rPr>
        <w:t xml:space="preserve"> without having a significant impact on test time.</w:t>
      </w:r>
    </w:p>
    <w:p w14:paraId="2871248A" w14:textId="2EA31D57" w:rsidR="007403A8" w:rsidRDefault="00A3751B" w:rsidP="00DE0C89">
      <w:pPr>
        <w:pStyle w:val="ListParagraph"/>
        <w:ind w:left="0"/>
      </w:pPr>
      <w:r>
        <w:rPr>
          <w:rFonts w:eastAsia="Batang"/>
          <w:b/>
          <w:sz w:val="20"/>
          <w:szCs w:val="20"/>
          <w:lang w:val="en-GB" w:eastAsia="zh-CN"/>
        </w:rPr>
        <w:t xml:space="preserve">Proposal </w:t>
      </w:r>
      <w:r w:rsidR="00DE0C89">
        <w:rPr>
          <w:rFonts w:eastAsia="Batang"/>
          <w:b/>
          <w:sz w:val="20"/>
          <w:szCs w:val="20"/>
          <w:lang w:val="en-GB" w:eastAsia="zh-CN"/>
        </w:rPr>
        <w:t>5</w:t>
      </w:r>
      <w:r>
        <w:rPr>
          <w:rFonts w:eastAsia="Batang"/>
          <w:b/>
          <w:sz w:val="20"/>
          <w:szCs w:val="20"/>
          <w:lang w:val="en-GB" w:eastAsia="zh-CN"/>
        </w:rPr>
        <w:t xml:space="preserve">. </w:t>
      </w:r>
      <w:r w:rsidR="009E6780">
        <w:rPr>
          <w:rFonts w:eastAsia="Batang"/>
          <w:b/>
          <w:sz w:val="20"/>
          <w:szCs w:val="20"/>
          <w:lang w:val="en-GB" w:eastAsia="zh-CN"/>
        </w:rPr>
        <w:t xml:space="preserve">Suggest </w:t>
      </w:r>
      <w:r>
        <w:rPr>
          <w:rFonts w:eastAsia="Batang"/>
          <w:b/>
          <w:sz w:val="20"/>
          <w:szCs w:val="20"/>
          <w:lang w:eastAsia="zh-CN"/>
        </w:rPr>
        <w:t>RAN4 to define P2 = 0.5</w:t>
      </w:r>
    </w:p>
    <w:p w14:paraId="715EFA18" w14:textId="77777777" w:rsidR="00392748" w:rsidRDefault="00392748" w:rsidP="000815C9">
      <w:pPr>
        <w:rPr>
          <w:lang w:val="en-US"/>
        </w:rPr>
      </w:pPr>
    </w:p>
    <w:p w14:paraId="5276543D" w14:textId="13524478" w:rsidR="008812A3" w:rsidRDefault="00487769" w:rsidP="008812A3">
      <w:pPr>
        <w:pStyle w:val="Heading2"/>
        <w:rPr>
          <w:lang w:val="en-US"/>
        </w:rPr>
      </w:pPr>
      <w:r>
        <w:rPr>
          <w:lang w:val="en-US"/>
        </w:rPr>
        <w:t xml:space="preserve">DL LBT model for </w:t>
      </w:r>
      <w:r w:rsidR="003A664A">
        <w:rPr>
          <w:lang w:val="en-US"/>
        </w:rPr>
        <w:t>F</w:t>
      </w:r>
      <w:r>
        <w:rPr>
          <w:lang w:val="en-US"/>
        </w:rPr>
        <w:t>BE</w:t>
      </w:r>
    </w:p>
    <w:p w14:paraId="31DC3FF1" w14:textId="7E03FBD9" w:rsidR="00A303C9" w:rsidRDefault="00A303C9" w:rsidP="00A303C9">
      <w:pPr>
        <w:rPr>
          <w:lang w:val="en-US"/>
        </w:rPr>
      </w:pPr>
      <w:r>
        <w:rPr>
          <w:lang w:val="en-US"/>
        </w:rPr>
        <w:t xml:space="preserve">The following DL LBT models for FBE </w:t>
      </w:r>
      <w:r w:rsidR="002C6798">
        <w:rPr>
          <w:lang w:val="en-US"/>
        </w:rPr>
        <w:t xml:space="preserve">channel access </w:t>
      </w:r>
      <w:r>
        <w:rPr>
          <w:lang w:val="en-US"/>
        </w:rPr>
        <w:t>mode</w:t>
      </w:r>
      <w:r w:rsidR="004B7D41">
        <w:rPr>
          <w:lang w:val="en-US"/>
        </w:rPr>
        <w:t xml:space="preserve"> were discussed during the last meeting</w:t>
      </w:r>
      <w:r>
        <w:rPr>
          <w:lang w:val="en-US"/>
        </w:rPr>
        <w:t>:</w:t>
      </w:r>
    </w:p>
    <w:p w14:paraId="698DD692" w14:textId="77777777" w:rsidR="00A303C9" w:rsidRDefault="00A303C9" w:rsidP="00A303C9">
      <w:pPr>
        <w:rPr>
          <w:lang w:val="en-US"/>
        </w:rPr>
      </w:pPr>
      <w:r w:rsidRPr="0074147F">
        <w:rPr>
          <w:noProof/>
          <w:lang w:val="en-US" w:eastAsia="zh-CN"/>
        </w:rPr>
        <mc:AlternateContent>
          <mc:Choice Requires="wps">
            <w:drawing>
              <wp:inline distT="0" distB="0" distL="0" distR="0" wp14:anchorId="193608EE" wp14:editId="16428FBC">
                <wp:extent cx="5620043" cy="1990578"/>
                <wp:effectExtent l="0" t="0" r="19050"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0043" cy="1990578"/>
                        </a:xfrm>
                        <a:prstGeom prst="rect">
                          <a:avLst/>
                        </a:prstGeom>
                        <a:solidFill>
                          <a:srgbClr val="FFFFFF"/>
                        </a:solidFill>
                        <a:ln w="9525">
                          <a:solidFill>
                            <a:srgbClr val="000000"/>
                          </a:solidFill>
                          <a:miter lim="800000"/>
                          <a:headEnd/>
                          <a:tailEnd/>
                        </a:ln>
                      </wps:spPr>
                      <wps:txbx>
                        <w:txbxContent>
                          <w:p w14:paraId="0DA678EF" w14:textId="7D5692EA" w:rsidR="00A303C9" w:rsidRPr="00867B4B" w:rsidRDefault="00A303C9" w:rsidP="00A303C9">
                            <w:pPr>
                              <w:pStyle w:val="ListParagraph"/>
                              <w:numPr>
                                <w:ilvl w:val="0"/>
                                <w:numId w:val="25"/>
                              </w:numPr>
                              <w:spacing w:after="120"/>
                              <w:rPr>
                                <w:rFonts w:eastAsia="MS Mincho"/>
                                <w:b/>
                                <w:bCs/>
                                <w:sz w:val="20"/>
                                <w:szCs w:val="20"/>
                              </w:rPr>
                            </w:pPr>
                            <w:r w:rsidRPr="00867B4B">
                              <w:rPr>
                                <w:rFonts w:eastAsia="MS Mincho"/>
                                <w:b/>
                                <w:bCs/>
                                <w:sz w:val="20"/>
                                <w:szCs w:val="20"/>
                              </w:rPr>
                              <w:t xml:space="preserve">Option 1: </w:t>
                            </w:r>
                            <w:r w:rsidR="003732C6" w:rsidRPr="003732C6">
                              <w:rPr>
                                <w:rFonts w:eastAsia="MS Mincho"/>
                                <w:b/>
                                <w:bCs/>
                                <w:iCs/>
                                <w:sz w:val="20"/>
                                <w:szCs w:val="20"/>
                                <w:lang w:val="en-GB"/>
                              </w:rPr>
                              <w:t>DL LBT model, in FBE non-DRX test cases: RAN4 to define a DL LBT model that considers a probability of P for the transmission of each DRS. Only the first SSB candidate position for a given SSB index shall be considered in these tests.</w:t>
                            </w:r>
                          </w:p>
                          <w:p w14:paraId="467A1242" w14:textId="70B602B7" w:rsidR="00A303C9" w:rsidRPr="00867B4B" w:rsidRDefault="00A303C9" w:rsidP="00A303C9">
                            <w:pPr>
                              <w:pStyle w:val="ListParagraph"/>
                              <w:numPr>
                                <w:ilvl w:val="1"/>
                                <w:numId w:val="25"/>
                              </w:numPr>
                              <w:spacing w:after="120"/>
                              <w:rPr>
                                <w:rFonts w:eastAsia="MS Mincho"/>
                                <w:b/>
                                <w:bCs/>
                                <w:sz w:val="20"/>
                                <w:szCs w:val="20"/>
                              </w:rPr>
                            </w:pPr>
                            <w:r w:rsidRPr="00867B4B">
                              <w:rPr>
                                <w:rFonts w:eastAsia="MS Mincho"/>
                                <w:b/>
                                <w:bCs/>
                                <w:sz w:val="20"/>
                                <w:szCs w:val="20"/>
                              </w:rPr>
                              <w:t xml:space="preserve">FFS: </w:t>
                            </w:r>
                            <w:r w:rsidR="001068D6" w:rsidRPr="001068D6">
                              <w:rPr>
                                <w:rFonts w:eastAsia="MS Mincho"/>
                                <w:b/>
                                <w:bCs/>
                                <w:iCs/>
                                <w:sz w:val="20"/>
                                <w:szCs w:val="20"/>
                                <w:lang w:val="en-GB"/>
                              </w:rPr>
                              <w:t>The probability value, P, for the transmission of SSBs</w:t>
                            </w:r>
                          </w:p>
                          <w:p w14:paraId="541B58F9" w14:textId="77777777" w:rsidR="00A303C9" w:rsidRPr="00867B4B" w:rsidRDefault="00A303C9" w:rsidP="00A303C9">
                            <w:pPr>
                              <w:pStyle w:val="ListParagraph"/>
                              <w:numPr>
                                <w:ilvl w:val="1"/>
                                <w:numId w:val="25"/>
                              </w:numPr>
                              <w:spacing w:after="120"/>
                              <w:rPr>
                                <w:rFonts w:eastAsia="MS Mincho"/>
                                <w:b/>
                                <w:bCs/>
                                <w:sz w:val="20"/>
                                <w:szCs w:val="20"/>
                              </w:rPr>
                            </w:pPr>
                            <w:r w:rsidRPr="00867B4B">
                              <w:rPr>
                                <w:rFonts w:eastAsia="MS Mincho"/>
                                <w:b/>
                                <w:bCs/>
                                <w:sz w:val="20"/>
                                <w:szCs w:val="20"/>
                              </w:rPr>
                              <w:t>FFS: how to treat the different UE behaviors in the test cases, depending on whether Lmax values are exceeded (this might need to be discussed on a case-by-case approach).</w:t>
                            </w:r>
                          </w:p>
                          <w:p w14:paraId="383130FC" w14:textId="77777777" w:rsidR="00A303C9" w:rsidRDefault="00A303C9" w:rsidP="00A303C9">
                            <w:pPr>
                              <w:pStyle w:val="ListParagraph"/>
                              <w:spacing w:after="120"/>
                              <w:ind w:left="360"/>
                              <w:rPr>
                                <w:rFonts w:eastAsia="MS Mincho"/>
                                <w:b/>
                                <w:bCs/>
                                <w:sz w:val="20"/>
                                <w:szCs w:val="20"/>
                              </w:rPr>
                            </w:pPr>
                          </w:p>
                          <w:p w14:paraId="5230F5EF" w14:textId="5B5F4198" w:rsidR="00A303C9" w:rsidRPr="00867B4B" w:rsidRDefault="00A303C9" w:rsidP="00A303C9">
                            <w:pPr>
                              <w:pStyle w:val="ListParagraph"/>
                              <w:numPr>
                                <w:ilvl w:val="0"/>
                                <w:numId w:val="25"/>
                              </w:numPr>
                              <w:spacing w:after="120"/>
                              <w:rPr>
                                <w:rFonts w:eastAsia="MS Mincho"/>
                                <w:b/>
                                <w:bCs/>
                                <w:sz w:val="20"/>
                                <w:szCs w:val="20"/>
                              </w:rPr>
                            </w:pPr>
                            <w:r w:rsidRPr="00867B4B">
                              <w:rPr>
                                <w:rFonts w:eastAsia="MS Mincho"/>
                                <w:b/>
                                <w:bCs/>
                                <w:sz w:val="20"/>
                                <w:szCs w:val="20"/>
                              </w:rPr>
                              <w:t xml:space="preserve">Option 2:  </w:t>
                            </w:r>
                            <w:r w:rsidR="00100922" w:rsidRPr="00100922">
                              <w:rPr>
                                <w:rFonts w:eastAsia="MS Mincho"/>
                                <w:b/>
                                <w:bCs/>
                                <w:iCs/>
                                <w:sz w:val="20"/>
                                <w:szCs w:val="20"/>
                                <w:lang w:val="en-GB"/>
                              </w:rPr>
                              <w:t>DL LBT model, in FBE non-DRX test cases: adopt the DL LTE LBT modelling approach as baseline, considering the fact that there is only 1 candidate position</w:t>
                            </w:r>
                          </w:p>
                          <w:p w14:paraId="0AFB926B" w14:textId="77777777" w:rsidR="000F7B8B" w:rsidRPr="00867B4B" w:rsidRDefault="000F7B8B" w:rsidP="000F7B8B">
                            <w:pPr>
                              <w:pStyle w:val="ListParagraph"/>
                              <w:numPr>
                                <w:ilvl w:val="1"/>
                                <w:numId w:val="25"/>
                              </w:numPr>
                              <w:spacing w:after="120"/>
                              <w:rPr>
                                <w:rFonts w:eastAsia="MS Mincho"/>
                                <w:b/>
                                <w:bCs/>
                                <w:sz w:val="20"/>
                                <w:szCs w:val="20"/>
                              </w:rPr>
                            </w:pPr>
                            <w:r w:rsidRPr="00867B4B">
                              <w:rPr>
                                <w:rFonts w:eastAsia="MS Mincho"/>
                                <w:b/>
                                <w:bCs/>
                                <w:sz w:val="20"/>
                                <w:szCs w:val="20"/>
                              </w:rPr>
                              <w:t xml:space="preserve">FFS: </w:t>
                            </w:r>
                            <w:r w:rsidRPr="001068D6">
                              <w:rPr>
                                <w:rFonts w:eastAsia="MS Mincho"/>
                                <w:b/>
                                <w:bCs/>
                                <w:iCs/>
                                <w:sz w:val="20"/>
                                <w:szCs w:val="20"/>
                                <w:lang w:val="en-GB"/>
                              </w:rPr>
                              <w:t>The probability value, P, for the transmission of SSBs</w:t>
                            </w:r>
                          </w:p>
                          <w:p w14:paraId="2CFFAED4" w14:textId="77777777" w:rsidR="00A303C9" w:rsidRPr="00867B4B" w:rsidRDefault="00A303C9" w:rsidP="00A303C9">
                            <w:pPr>
                              <w:pStyle w:val="ListParagraph"/>
                              <w:numPr>
                                <w:ilvl w:val="1"/>
                                <w:numId w:val="25"/>
                              </w:numPr>
                              <w:spacing w:after="120"/>
                              <w:rPr>
                                <w:rFonts w:eastAsia="Batang"/>
                                <w:b/>
                                <w:sz w:val="20"/>
                                <w:szCs w:val="20"/>
                                <w:lang w:eastAsia="zh-CN"/>
                              </w:rPr>
                            </w:pPr>
                            <w:r w:rsidRPr="00867B4B">
                              <w:rPr>
                                <w:rFonts w:eastAsia="MS Mincho"/>
                                <w:b/>
                                <w:bCs/>
                                <w:sz w:val="20"/>
                                <w:szCs w:val="20"/>
                              </w:rPr>
                              <w:t>FFS: how to treat the different UE behaviors in the test cases, depending on whether Lmax values are exceeded (this might need to be discussed on a case-by-case approach).</w:t>
                            </w:r>
                          </w:p>
                          <w:p w14:paraId="67E2C711" w14:textId="77777777" w:rsidR="00A303C9" w:rsidRPr="009C5EB9" w:rsidRDefault="00A303C9" w:rsidP="00A303C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93608EE" id="Text Box 2" o:spid="_x0000_s1027" type="#_x0000_t202" style="width:442.5pt;height:15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">
                <v:textbox>
                  <w:txbxContent>
                    <w:p w14:paraId="0DA678EF" w14:textId="7D5692EA" w:rsidR="00A303C9" w:rsidRPr="00867B4B" w:rsidRDefault="00A303C9" w:rsidP="00A303C9">
                      <w:pPr>
                        <w:pStyle w:val="ListParagraph"/>
                        <w:numPr>
                          <w:ilvl w:val="0"/>
                          <w:numId w:val="25"/>
                        </w:numPr>
                        <w:spacing w:after="120"/>
                        <w:rPr>
                          <w:rFonts w:eastAsia="MS Mincho"/>
                          <w:b/>
                          <w:bCs/>
                          <w:sz w:val="20"/>
                          <w:szCs w:val="20"/>
                        </w:rPr>
                      </w:pPr>
                      <w:r w:rsidRPr="00867B4B">
                        <w:rPr>
                          <w:rFonts w:eastAsia="MS Mincho"/>
                          <w:b/>
                          <w:bCs/>
                          <w:sz w:val="20"/>
                          <w:szCs w:val="20"/>
                        </w:rPr>
                        <w:t xml:space="preserve">Option 1: </w:t>
                      </w:r>
                      <w:r w:rsidR="003732C6" w:rsidRPr="003732C6">
                        <w:rPr>
                          <w:rFonts w:eastAsia="MS Mincho"/>
                          <w:b/>
                          <w:bCs/>
                          <w:iCs/>
                          <w:sz w:val="20"/>
                          <w:szCs w:val="20"/>
                          <w:lang w:val="en-GB"/>
                        </w:rPr>
                        <w:t>DL LBT model, in FBE non-DRX test cases: RAN4 to define a DL LBT model that considers a probability of P for the transmission of each DRS. Only the first SSB candidate position for a given SSB index shall be considered in these tests.</w:t>
                      </w:r>
                    </w:p>
                    <w:p w14:paraId="467A1242" w14:textId="70B602B7" w:rsidR="00A303C9" w:rsidRPr="00867B4B" w:rsidRDefault="00A303C9" w:rsidP="00A303C9">
                      <w:pPr>
                        <w:pStyle w:val="ListParagraph"/>
                        <w:numPr>
                          <w:ilvl w:val="1"/>
                          <w:numId w:val="25"/>
                        </w:numPr>
                        <w:spacing w:after="120"/>
                        <w:rPr>
                          <w:rFonts w:eastAsia="MS Mincho"/>
                          <w:b/>
                          <w:bCs/>
                          <w:sz w:val="20"/>
                          <w:szCs w:val="20"/>
                        </w:rPr>
                      </w:pPr>
                      <w:r w:rsidRPr="00867B4B">
                        <w:rPr>
                          <w:rFonts w:eastAsia="MS Mincho"/>
                          <w:b/>
                          <w:bCs/>
                          <w:sz w:val="20"/>
                          <w:szCs w:val="20"/>
                        </w:rPr>
                        <w:t xml:space="preserve">FFS: </w:t>
                      </w:r>
                      <w:r w:rsidR="001068D6" w:rsidRPr="001068D6">
                        <w:rPr>
                          <w:rFonts w:eastAsia="MS Mincho"/>
                          <w:b/>
                          <w:bCs/>
                          <w:iCs/>
                          <w:sz w:val="20"/>
                          <w:szCs w:val="20"/>
                          <w:lang w:val="en-GB"/>
                        </w:rPr>
                        <w:t>The probability value, P, for the transmission of SSBs</w:t>
                      </w:r>
                    </w:p>
                    <w:p w14:paraId="541B58F9" w14:textId="77777777" w:rsidR="00A303C9" w:rsidRPr="00867B4B" w:rsidRDefault="00A303C9" w:rsidP="00A303C9">
                      <w:pPr>
                        <w:pStyle w:val="ListParagraph"/>
                        <w:numPr>
                          <w:ilvl w:val="1"/>
                          <w:numId w:val="25"/>
                        </w:numPr>
                        <w:spacing w:after="120"/>
                        <w:rPr>
                          <w:rFonts w:eastAsia="MS Mincho"/>
                          <w:b/>
                          <w:bCs/>
                          <w:sz w:val="20"/>
                          <w:szCs w:val="20"/>
                        </w:rPr>
                      </w:pPr>
                      <w:r w:rsidRPr="00867B4B">
                        <w:rPr>
                          <w:rFonts w:eastAsia="MS Mincho"/>
                          <w:b/>
                          <w:bCs/>
                          <w:sz w:val="20"/>
                          <w:szCs w:val="20"/>
                        </w:rPr>
                        <w:t xml:space="preserve">FFS: how to treat the different UE behaviors in the test cases, depending on whether </w:t>
                      </w:r>
                      <w:proofErr w:type="spellStart"/>
                      <w:r w:rsidRPr="00867B4B">
                        <w:rPr>
                          <w:rFonts w:eastAsia="MS Mincho"/>
                          <w:b/>
                          <w:bCs/>
                          <w:sz w:val="20"/>
                          <w:szCs w:val="20"/>
                        </w:rPr>
                        <w:t>Lmax</w:t>
                      </w:r>
                      <w:proofErr w:type="spellEnd"/>
                      <w:r w:rsidRPr="00867B4B">
                        <w:rPr>
                          <w:rFonts w:eastAsia="MS Mincho"/>
                          <w:b/>
                          <w:bCs/>
                          <w:sz w:val="20"/>
                          <w:szCs w:val="20"/>
                        </w:rPr>
                        <w:t xml:space="preserve"> values are exceeded (this might need to be discussed on a case-by-case approach).</w:t>
                      </w:r>
                    </w:p>
                    <w:p w14:paraId="383130FC" w14:textId="77777777" w:rsidR="00A303C9" w:rsidRDefault="00A303C9" w:rsidP="00A303C9">
                      <w:pPr>
                        <w:pStyle w:val="ListParagraph"/>
                        <w:spacing w:after="120"/>
                        <w:ind w:left="360"/>
                        <w:rPr>
                          <w:rFonts w:eastAsia="MS Mincho"/>
                          <w:b/>
                          <w:bCs/>
                          <w:sz w:val="20"/>
                          <w:szCs w:val="20"/>
                        </w:rPr>
                      </w:pPr>
                    </w:p>
                    <w:p w14:paraId="5230F5EF" w14:textId="5B5F4198" w:rsidR="00A303C9" w:rsidRPr="00867B4B" w:rsidRDefault="00A303C9" w:rsidP="00A303C9">
                      <w:pPr>
                        <w:pStyle w:val="ListParagraph"/>
                        <w:numPr>
                          <w:ilvl w:val="0"/>
                          <w:numId w:val="25"/>
                        </w:numPr>
                        <w:spacing w:after="120"/>
                        <w:rPr>
                          <w:rFonts w:eastAsia="MS Mincho"/>
                          <w:b/>
                          <w:bCs/>
                          <w:sz w:val="20"/>
                          <w:szCs w:val="20"/>
                        </w:rPr>
                      </w:pPr>
                      <w:r w:rsidRPr="00867B4B">
                        <w:rPr>
                          <w:rFonts w:eastAsia="MS Mincho"/>
                          <w:b/>
                          <w:bCs/>
                          <w:sz w:val="20"/>
                          <w:szCs w:val="20"/>
                        </w:rPr>
                        <w:t xml:space="preserve">Option 2:  </w:t>
                      </w:r>
                      <w:r w:rsidR="00100922" w:rsidRPr="00100922">
                        <w:rPr>
                          <w:rFonts w:eastAsia="MS Mincho"/>
                          <w:b/>
                          <w:bCs/>
                          <w:iCs/>
                          <w:sz w:val="20"/>
                          <w:szCs w:val="20"/>
                          <w:lang w:val="en-GB"/>
                        </w:rPr>
                        <w:t xml:space="preserve">DL LBT model, in FBE non-DRX test cases: adopt the DL LTE LBT modelling approach as baseline, </w:t>
                      </w:r>
                      <w:proofErr w:type="gramStart"/>
                      <w:r w:rsidR="00100922" w:rsidRPr="00100922">
                        <w:rPr>
                          <w:rFonts w:eastAsia="MS Mincho"/>
                          <w:b/>
                          <w:bCs/>
                          <w:iCs/>
                          <w:sz w:val="20"/>
                          <w:szCs w:val="20"/>
                          <w:lang w:val="en-GB"/>
                        </w:rPr>
                        <w:t>considering the fact that</w:t>
                      </w:r>
                      <w:proofErr w:type="gramEnd"/>
                      <w:r w:rsidR="00100922" w:rsidRPr="00100922">
                        <w:rPr>
                          <w:rFonts w:eastAsia="MS Mincho"/>
                          <w:b/>
                          <w:bCs/>
                          <w:iCs/>
                          <w:sz w:val="20"/>
                          <w:szCs w:val="20"/>
                          <w:lang w:val="en-GB"/>
                        </w:rPr>
                        <w:t xml:space="preserve"> there is only 1 candidate position</w:t>
                      </w:r>
                    </w:p>
                    <w:p w14:paraId="0AFB926B" w14:textId="77777777" w:rsidR="000F7B8B" w:rsidRPr="00867B4B" w:rsidRDefault="000F7B8B" w:rsidP="000F7B8B">
                      <w:pPr>
                        <w:pStyle w:val="ListParagraph"/>
                        <w:numPr>
                          <w:ilvl w:val="1"/>
                          <w:numId w:val="25"/>
                        </w:numPr>
                        <w:spacing w:after="120"/>
                        <w:rPr>
                          <w:rFonts w:eastAsia="MS Mincho"/>
                          <w:b/>
                          <w:bCs/>
                          <w:sz w:val="20"/>
                          <w:szCs w:val="20"/>
                        </w:rPr>
                      </w:pPr>
                      <w:r w:rsidRPr="00867B4B">
                        <w:rPr>
                          <w:rFonts w:eastAsia="MS Mincho"/>
                          <w:b/>
                          <w:bCs/>
                          <w:sz w:val="20"/>
                          <w:szCs w:val="20"/>
                        </w:rPr>
                        <w:t xml:space="preserve">FFS: </w:t>
                      </w:r>
                      <w:r w:rsidRPr="001068D6">
                        <w:rPr>
                          <w:rFonts w:eastAsia="MS Mincho"/>
                          <w:b/>
                          <w:bCs/>
                          <w:iCs/>
                          <w:sz w:val="20"/>
                          <w:szCs w:val="20"/>
                          <w:lang w:val="en-GB"/>
                        </w:rPr>
                        <w:t>The probability value, P, for the transmission of SSBs</w:t>
                      </w:r>
                    </w:p>
                    <w:p w14:paraId="2CFFAED4" w14:textId="77777777" w:rsidR="00A303C9" w:rsidRPr="00867B4B" w:rsidRDefault="00A303C9" w:rsidP="00A303C9">
                      <w:pPr>
                        <w:pStyle w:val="ListParagraph"/>
                        <w:numPr>
                          <w:ilvl w:val="1"/>
                          <w:numId w:val="25"/>
                        </w:numPr>
                        <w:spacing w:after="120"/>
                        <w:rPr>
                          <w:rFonts w:eastAsia="Batang"/>
                          <w:b/>
                          <w:sz w:val="20"/>
                          <w:szCs w:val="20"/>
                          <w:lang w:eastAsia="zh-CN"/>
                        </w:rPr>
                      </w:pPr>
                      <w:r w:rsidRPr="00867B4B">
                        <w:rPr>
                          <w:rFonts w:eastAsia="MS Mincho"/>
                          <w:b/>
                          <w:bCs/>
                          <w:sz w:val="20"/>
                          <w:szCs w:val="20"/>
                        </w:rPr>
                        <w:t xml:space="preserve">FFS: how to treat the different UE behaviors in the test cases, depending on whether </w:t>
                      </w:r>
                      <w:proofErr w:type="spellStart"/>
                      <w:r w:rsidRPr="00867B4B">
                        <w:rPr>
                          <w:rFonts w:eastAsia="MS Mincho"/>
                          <w:b/>
                          <w:bCs/>
                          <w:sz w:val="20"/>
                          <w:szCs w:val="20"/>
                        </w:rPr>
                        <w:t>Lmax</w:t>
                      </w:r>
                      <w:proofErr w:type="spellEnd"/>
                      <w:r w:rsidRPr="00867B4B">
                        <w:rPr>
                          <w:rFonts w:eastAsia="MS Mincho"/>
                          <w:b/>
                          <w:bCs/>
                          <w:sz w:val="20"/>
                          <w:szCs w:val="20"/>
                        </w:rPr>
                        <w:t xml:space="preserve"> values are exceeded (this might need to be discussed on a case-by-case approach).</w:t>
                      </w:r>
                    </w:p>
                    <w:p w14:paraId="67E2C711" w14:textId="77777777" w:rsidR="00A303C9" w:rsidRPr="009C5EB9" w:rsidRDefault="00A303C9" w:rsidP="00A303C9">
                      <w:pPr>
                        <w:rPr>
                          <w:rFonts w:eastAsia="Batang"/>
                          <w:b/>
                          <w:lang w:eastAsia="zh-CN"/>
                        </w:rPr>
                      </w:pPr>
                    </w:p>
                  </w:txbxContent>
                </v:textbox>
                <w10:anchorlock/>
              </v:shape>
            </w:pict>
          </mc:Fallback>
        </mc:AlternateContent>
      </w:r>
    </w:p>
    <w:p w14:paraId="016D7D9A" w14:textId="77777777" w:rsidR="00A303C9" w:rsidRDefault="00A303C9" w:rsidP="00A303C9">
      <w:pPr>
        <w:rPr>
          <w:lang w:val="en-US"/>
        </w:rPr>
      </w:pPr>
    </w:p>
    <w:p w14:paraId="60783943" w14:textId="250B3C37" w:rsidR="00A303C9" w:rsidRDefault="00A303C9" w:rsidP="00A303C9">
      <w:pPr>
        <w:rPr>
          <w:lang w:val="en-US"/>
        </w:rPr>
      </w:pPr>
      <w:r>
        <w:rPr>
          <w:lang w:val="en-US"/>
        </w:rPr>
        <w:t xml:space="preserve">We think Option 1 could serve as a simple and effective model for DL LBT failures in </w:t>
      </w:r>
      <w:r w:rsidR="00D74C67">
        <w:rPr>
          <w:lang w:val="en-US"/>
        </w:rPr>
        <w:t>F</w:t>
      </w:r>
      <w:r>
        <w:rPr>
          <w:lang w:val="en-US"/>
        </w:rPr>
        <w:t>BE mode of operation.</w:t>
      </w:r>
      <w:r w:rsidR="008560D2">
        <w:rPr>
          <w:lang w:val="en-US"/>
        </w:rPr>
        <w:t xml:space="preserve"> </w:t>
      </w:r>
      <w:r w:rsidR="007610B8">
        <w:rPr>
          <w:lang w:val="en-US"/>
        </w:rPr>
        <w:t>The</w:t>
      </w:r>
      <w:r w:rsidR="008560D2">
        <w:rPr>
          <w:lang w:val="en-US"/>
        </w:rPr>
        <w:t xml:space="preserve"> </w:t>
      </w:r>
      <w:r w:rsidR="007610B8">
        <w:rPr>
          <w:lang w:val="en-US"/>
        </w:rPr>
        <w:t xml:space="preserve">DL LTE LBT model may not be </w:t>
      </w:r>
      <w:r w:rsidR="00EC0907">
        <w:rPr>
          <w:lang w:val="en-US"/>
        </w:rPr>
        <w:t>directly adopted</w:t>
      </w:r>
      <w:r w:rsidR="00AC42C6">
        <w:rPr>
          <w:lang w:val="en-US"/>
        </w:rPr>
        <w:t xml:space="preserve"> fo</w:t>
      </w:r>
      <w:r w:rsidR="00F86AF3">
        <w:rPr>
          <w:lang w:val="en-US"/>
        </w:rPr>
        <w:t>r this purpose</w:t>
      </w:r>
      <w:r w:rsidR="00EC0907">
        <w:rPr>
          <w:lang w:val="en-US"/>
        </w:rPr>
        <w:t xml:space="preserve"> as it defines </w:t>
      </w:r>
      <w:r w:rsidR="00C11693">
        <w:rPr>
          <w:lang w:val="en-US"/>
        </w:rPr>
        <w:t>uncertainty in the</w:t>
      </w:r>
      <w:r w:rsidR="00F86AF3">
        <w:rPr>
          <w:lang w:val="en-US"/>
        </w:rPr>
        <w:t xml:space="preserve"> transmission timing of the DRS</w:t>
      </w:r>
      <w:r w:rsidR="00E85C81">
        <w:rPr>
          <w:lang w:val="en-US"/>
        </w:rPr>
        <w:t xml:space="preserve"> which is not applicable for FBE</w:t>
      </w:r>
      <w:r w:rsidR="00902532">
        <w:rPr>
          <w:lang w:val="en-US"/>
        </w:rPr>
        <w:t xml:space="preserve"> channel access in NR-U where DRS may be transmitted only at a fixed time i.e., at the frame boundary</w:t>
      </w:r>
      <w:r w:rsidR="00EF7CC5">
        <w:rPr>
          <w:lang w:val="en-US"/>
        </w:rPr>
        <w:t>.</w:t>
      </w:r>
    </w:p>
    <w:p w14:paraId="7F39A1A5" w14:textId="78FDCE31" w:rsidR="00A303C9" w:rsidRDefault="00A303C9" w:rsidP="00A303C9">
      <w:pPr>
        <w:pStyle w:val="ListParagraph"/>
        <w:ind w:left="0"/>
        <w:rPr>
          <w:rFonts w:eastAsia="Batang"/>
          <w:b/>
          <w:sz w:val="20"/>
          <w:szCs w:val="20"/>
          <w:lang w:eastAsia="zh-CN"/>
        </w:rPr>
      </w:pPr>
      <w:r>
        <w:rPr>
          <w:rFonts w:eastAsia="Batang"/>
          <w:b/>
          <w:sz w:val="20"/>
          <w:szCs w:val="20"/>
          <w:lang w:eastAsia="zh-CN"/>
        </w:rPr>
        <w:t>Proposal</w:t>
      </w:r>
      <w:r w:rsidRPr="00845549">
        <w:rPr>
          <w:rFonts w:eastAsia="Batang"/>
          <w:b/>
          <w:sz w:val="20"/>
          <w:szCs w:val="20"/>
          <w:lang w:eastAsia="zh-CN"/>
        </w:rPr>
        <w:t xml:space="preserve"> </w:t>
      </w:r>
      <w:r w:rsidR="007105CD">
        <w:rPr>
          <w:rFonts w:eastAsia="Batang"/>
          <w:b/>
          <w:sz w:val="20"/>
          <w:szCs w:val="20"/>
          <w:lang w:eastAsia="zh-CN"/>
        </w:rPr>
        <w:t>6</w:t>
      </w:r>
      <w:r w:rsidRPr="00845549">
        <w:rPr>
          <w:rFonts w:eastAsia="Batang"/>
          <w:b/>
          <w:sz w:val="20"/>
          <w:szCs w:val="20"/>
          <w:lang w:eastAsia="zh-CN"/>
        </w:rPr>
        <w:t xml:space="preserve">. </w:t>
      </w:r>
      <w:r>
        <w:rPr>
          <w:rFonts w:eastAsia="Batang"/>
          <w:b/>
          <w:sz w:val="20"/>
          <w:szCs w:val="20"/>
          <w:lang w:eastAsia="zh-CN"/>
        </w:rPr>
        <w:t xml:space="preserve">Support Option 1 as the baseline DL LBT model for </w:t>
      </w:r>
      <w:r w:rsidR="009B6FB1">
        <w:rPr>
          <w:rFonts w:eastAsia="Batang"/>
          <w:b/>
          <w:sz w:val="20"/>
          <w:szCs w:val="20"/>
          <w:lang w:eastAsia="zh-CN"/>
        </w:rPr>
        <w:t>F</w:t>
      </w:r>
      <w:r>
        <w:rPr>
          <w:rFonts w:eastAsia="Batang"/>
          <w:b/>
          <w:sz w:val="20"/>
          <w:szCs w:val="20"/>
          <w:lang w:eastAsia="zh-CN"/>
        </w:rPr>
        <w:t>BE</w:t>
      </w:r>
      <w:r w:rsidR="009B6FB1">
        <w:rPr>
          <w:rFonts w:eastAsia="Batang"/>
          <w:b/>
          <w:sz w:val="20"/>
          <w:szCs w:val="20"/>
          <w:lang w:eastAsia="zh-CN"/>
        </w:rPr>
        <w:t xml:space="preserve"> non-DRX</w:t>
      </w:r>
      <w:r>
        <w:rPr>
          <w:rFonts w:eastAsia="Batang"/>
          <w:b/>
          <w:sz w:val="20"/>
          <w:szCs w:val="20"/>
          <w:lang w:eastAsia="zh-CN"/>
        </w:rPr>
        <w:t xml:space="preserve"> test cases:</w:t>
      </w:r>
    </w:p>
    <w:p w14:paraId="17A7D9AF" w14:textId="73AF3B6C" w:rsidR="00A303C9" w:rsidRPr="003E53A1" w:rsidRDefault="00A303C9" w:rsidP="003E53A1">
      <w:pPr>
        <w:pStyle w:val="ListParagraph"/>
        <w:numPr>
          <w:ilvl w:val="0"/>
          <w:numId w:val="37"/>
        </w:numPr>
        <w:rPr>
          <w:rFonts w:eastAsia="Batang"/>
          <w:b/>
          <w:sz w:val="20"/>
          <w:szCs w:val="20"/>
          <w:lang w:eastAsia="zh-CN"/>
        </w:rPr>
      </w:pPr>
      <w:r w:rsidRPr="00867B4B">
        <w:rPr>
          <w:rFonts w:eastAsia="MS Mincho"/>
          <w:b/>
          <w:bCs/>
          <w:sz w:val="20"/>
          <w:szCs w:val="20"/>
        </w:rPr>
        <w:t xml:space="preserve">RAN4 to </w:t>
      </w:r>
      <w:r w:rsidR="00EF7CC5" w:rsidRPr="003732C6">
        <w:rPr>
          <w:rFonts w:eastAsia="MS Mincho"/>
          <w:b/>
          <w:bCs/>
          <w:iCs/>
          <w:sz w:val="20"/>
          <w:szCs w:val="20"/>
          <w:lang w:val="en-GB"/>
        </w:rPr>
        <w:t>define a DL LBT model that considers a probability of P for the transmission of each DRS. Only the first SSB candidate position for a given SSB index shall be considered in these tests.</w:t>
      </w:r>
    </w:p>
    <w:p w14:paraId="1D56DEFA" w14:textId="77777777" w:rsidR="00A303C9" w:rsidRDefault="00A303C9" w:rsidP="00A303C9">
      <w:pPr>
        <w:rPr>
          <w:lang w:val="en-US"/>
        </w:rPr>
      </w:pPr>
    </w:p>
    <w:p w14:paraId="64D14066" w14:textId="27A005C4" w:rsidR="0038182A" w:rsidRDefault="00A303C9" w:rsidP="00AC7724">
      <w:pPr>
        <w:rPr>
          <w:lang w:val="en-US"/>
        </w:rPr>
      </w:pPr>
      <w:r>
        <w:rPr>
          <w:lang w:val="en-US"/>
        </w:rPr>
        <w:t>As for probabilit</w:t>
      </w:r>
      <w:r w:rsidR="009B6FB1">
        <w:rPr>
          <w:lang w:val="en-US"/>
        </w:rPr>
        <w:t>y value</w:t>
      </w:r>
      <w:r>
        <w:rPr>
          <w:lang w:val="en-US"/>
        </w:rPr>
        <w:t xml:space="preserve"> P, </w:t>
      </w:r>
      <w:r w:rsidR="00237E06">
        <w:rPr>
          <w:lang w:val="en-US"/>
        </w:rPr>
        <w:t xml:space="preserve">similar to the case of LBE, </w:t>
      </w:r>
      <w:r>
        <w:rPr>
          <w:lang w:val="en-US"/>
        </w:rPr>
        <w:t>it would be nice to reflect the superior performance of NR-U as compared to LTE-LAA in handling the LBT failures.</w:t>
      </w:r>
      <w:r w:rsidR="003607DD">
        <w:rPr>
          <w:lang w:val="en-US"/>
        </w:rPr>
        <w:t xml:space="preserve"> Furthermore, we would like to mention that </w:t>
      </w:r>
      <w:r w:rsidR="00925360" w:rsidRPr="00103724">
        <w:rPr>
          <w:lang w:val="en-US"/>
        </w:rPr>
        <w:t>FBE mode (semi-static channel access) is supported in NR-U for better QoS (for URLLC traffic)</w:t>
      </w:r>
      <w:r w:rsidR="0019344B">
        <w:rPr>
          <w:lang w:val="en-US"/>
        </w:rPr>
        <w:t xml:space="preserve"> i</w:t>
      </w:r>
      <w:r w:rsidR="00CE0C6E">
        <w:rPr>
          <w:lang w:val="en-US"/>
        </w:rPr>
        <w:t>n IIot use cases in unlicensed band.</w:t>
      </w:r>
      <w:r w:rsidR="0038182A">
        <w:rPr>
          <w:lang w:val="en-US"/>
        </w:rPr>
        <w:t xml:space="preserve"> FBE is u</w:t>
      </w:r>
      <w:r w:rsidR="0038182A" w:rsidRPr="00103724">
        <w:rPr>
          <w:lang w:val="en-US"/>
        </w:rPr>
        <w:t>sed when the operator can guarantee a controlled environment (no WiFi neighbors)</w:t>
      </w:r>
      <w:r w:rsidR="0038182A">
        <w:rPr>
          <w:lang w:val="en-US"/>
        </w:rPr>
        <w:t>. Hence, in FBE mode, the rate of LBT failure is extremely small.</w:t>
      </w:r>
    </w:p>
    <w:p w14:paraId="3B152BE1" w14:textId="7844BC69" w:rsidR="00A303C9" w:rsidRDefault="00A303C9" w:rsidP="00A303C9">
      <w:pPr>
        <w:pStyle w:val="ListParagraph"/>
        <w:ind w:left="0"/>
        <w:rPr>
          <w:rFonts w:eastAsia="Batang"/>
          <w:b/>
          <w:sz w:val="20"/>
          <w:szCs w:val="20"/>
          <w:lang w:val="en-GB" w:eastAsia="zh-CN"/>
        </w:rPr>
      </w:pPr>
      <w:r>
        <w:rPr>
          <w:rFonts w:eastAsia="Batang"/>
          <w:b/>
          <w:sz w:val="20"/>
          <w:szCs w:val="20"/>
          <w:lang w:eastAsia="zh-CN"/>
        </w:rPr>
        <w:t>Observation</w:t>
      </w:r>
      <w:r w:rsidRPr="00845549">
        <w:rPr>
          <w:rFonts w:eastAsia="Batang"/>
          <w:b/>
          <w:sz w:val="20"/>
          <w:szCs w:val="20"/>
          <w:lang w:eastAsia="zh-CN"/>
        </w:rPr>
        <w:t xml:space="preserve"> </w:t>
      </w:r>
      <w:r w:rsidR="00F27E4E">
        <w:rPr>
          <w:rFonts w:eastAsia="Batang"/>
          <w:b/>
          <w:sz w:val="20"/>
          <w:szCs w:val="20"/>
          <w:lang w:eastAsia="zh-CN"/>
        </w:rPr>
        <w:t>5</w:t>
      </w:r>
      <w:r w:rsidRPr="00845549">
        <w:rPr>
          <w:rFonts w:eastAsia="Batang"/>
          <w:b/>
          <w:sz w:val="20"/>
          <w:szCs w:val="20"/>
          <w:lang w:eastAsia="zh-CN"/>
        </w:rPr>
        <w:t xml:space="preserve">. </w:t>
      </w:r>
      <w:r w:rsidR="00476C34">
        <w:rPr>
          <w:rFonts w:eastAsia="Batang"/>
          <w:b/>
          <w:sz w:val="20"/>
          <w:szCs w:val="20"/>
          <w:lang w:eastAsia="zh-CN"/>
        </w:rPr>
        <w:t>Similar to</w:t>
      </w:r>
      <w:r w:rsidR="00F80A82">
        <w:rPr>
          <w:rFonts w:eastAsia="Batang"/>
          <w:b/>
          <w:sz w:val="20"/>
          <w:szCs w:val="20"/>
          <w:lang w:eastAsia="zh-CN"/>
        </w:rPr>
        <w:t xml:space="preserve"> LBE case, </w:t>
      </w:r>
      <w:r w:rsidR="00F80A82">
        <w:rPr>
          <w:rFonts w:eastAsia="Batang"/>
          <w:b/>
          <w:sz w:val="20"/>
          <w:szCs w:val="20"/>
          <w:lang w:val="en-GB" w:eastAsia="zh-CN"/>
        </w:rPr>
        <w:t>i</w:t>
      </w:r>
      <w:r w:rsidRPr="007079EF">
        <w:rPr>
          <w:rFonts w:eastAsia="Batang"/>
          <w:b/>
          <w:sz w:val="20"/>
          <w:szCs w:val="20"/>
          <w:lang w:val="en-GB" w:eastAsia="zh-CN"/>
        </w:rPr>
        <w:t>t would be nice to reflect the superior performance of NR-U as compared to LTE-LAA in handling the LBT failures</w:t>
      </w:r>
      <w:r w:rsidR="00F80A82">
        <w:rPr>
          <w:rFonts w:eastAsia="Batang"/>
          <w:b/>
          <w:sz w:val="20"/>
          <w:szCs w:val="20"/>
          <w:lang w:val="en-GB" w:eastAsia="zh-CN"/>
        </w:rPr>
        <w:t>.</w:t>
      </w:r>
    </w:p>
    <w:p w14:paraId="62A093A5" w14:textId="286FB914" w:rsidR="00F80A82" w:rsidRDefault="00F80A82" w:rsidP="00F80A82">
      <w:pPr>
        <w:pStyle w:val="ListParagraph"/>
        <w:ind w:left="0"/>
        <w:rPr>
          <w:rFonts w:eastAsia="Batang"/>
          <w:b/>
          <w:sz w:val="20"/>
          <w:szCs w:val="20"/>
          <w:lang w:val="en-GB" w:eastAsia="zh-CN"/>
        </w:rPr>
      </w:pPr>
      <w:r>
        <w:rPr>
          <w:rFonts w:eastAsia="Batang"/>
          <w:b/>
          <w:sz w:val="20"/>
          <w:szCs w:val="20"/>
          <w:lang w:eastAsia="zh-CN"/>
        </w:rPr>
        <w:t>Observation</w:t>
      </w:r>
      <w:r w:rsidRPr="00845549">
        <w:rPr>
          <w:rFonts w:eastAsia="Batang"/>
          <w:b/>
          <w:sz w:val="20"/>
          <w:szCs w:val="20"/>
          <w:lang w:eastAsia="zh-CN"/>
        </w:rPr>
        <w:t xml:space="preserve"> </w:t>
      </w:r>
      <w:r w:rsidR="00F27E4E">
        <w:rPr>
          <w:rFonts w:eastAsia="Batang"/>
          <w:b/>
          <w:sz w:val="20"/>
          <w:szCs w:val="20"/>
          <w:lang w:eastAsia="zh-CN"/>
        </w:rPr>
        <w:t>6</w:t>
      </w:r>
      <w:r w:rsidRPr="00845549">
        <w:rPr>
          <w:rFonts w:eastAsia="Batang"/>
          <w:b/>
          <w:sz w:val="20"/>
          <w:szCs w:val="20"/>
          <w:lang w:eastAsia="zh-CN"/>
        </w:rPr>
        <w:t xml:space="preserve">. </w:t>
      </w:r>
      <w:r w:rsidR="00FA5AA5" w:rsidRPr="00FA5AA5">
        <w:rPr>
          <w:rFonts w:eastAsia="Batang"/>
          <w:b/>
          <w:sz w:val="20"/>
          <w:szCs w:val="20"/>
          <w:lang w:val="en-GB" w:eastAsia="zh-CN"/>
        </w:rPr>
        <w:t>FBE is used when the operator can guarantee a controlled environment (no WiFi neighbors),</w:t>
      </w:r>
      <w:r w:rsidR="00FE36C0">
        <w:rPr>
          <w:rFonts w:eastAsia="Batang"/>
          <w:b/>
          <w:sz w:val="20"/>
          <w:szCs w:val="20"/>
          <w:lang w:val="en-GB" w:eastAsia="zh-CN"/>
        </w:rPr>
        <w:t xml:space="preserve"> implying that</w:t>
      </w:r>
      <w:r w:rsidR="00FA5AA5" w:rsidRPr="00FA5AA5">
        <w:rPr>
          <w:rFonts w:eastAsia="Batang"/>
          <w:b/>
          <w:sz w:val="20"/>
          <w:szCs w:val="20"/>
          <w:lang w:val="en-GB" w:eastAsia="zh-CN"/>
        </w:rPr>
        <w:t xml:space="preserve"> </w:t>
      </w:r>
      <w:r w:rsidR="00FE36C0" w:rsidRPr="00FA5AA5">
        <w:rPr>
          <w:rFonts w:eastAsia="Batang"/>
          <w:b/>
          <w:sz w:val="20"/>
          <w:szCs w:val="20"/>
          <w:lang w:val="en-GB" w:eastAsia="zh-CN"/>
        </w:rPr>
        <w:t>the rate of LBT failure is extremely small</w:t>
      </w:r>
      <w:r w:rsidR="00FE36C0">
        <w:rPr>
          <w:rFonts w:eastAsia="Batang"/>
          <w:b/>
          <w:sz w:val="20"/>
          <w:szCs w:val="20"/>
          <w:lang w:val="en-GB" w:eastAsia="zh-CN"/>
        </w:rPr>
        <w:t xml:space="preserve"> </w:t>
      </w:r>
      <w:r w:rsidR="00FA5AA5" w:rsidRPr="00FA5AA5">
        <w:rPr>
          <w:rFonts w:eastAsia="Batang"/>
          <w:b/>
          <w:sz w:val="20"/>
          <w:szCs w:val="20"/>
          <w:lang w:val="en-GB" w:eastAsia="zh-CN"/>
        </w:rPr>
        <w:t>in FBE mode</w:t>
      </w:r>
      <w:r w:rsidR="00FE36C0">
        <w:rPr>
          <w:rFonts w:eastAsia="Batang"/>
          <w:b/>
          <w:sz w:val="20"/>
          <w:szCs w:val="20"/>
          <w:lang w:val="en-GB" w:eastAsia="zh-CN"/>
        </w:rPr>
        <w:t>.</w:t>
      </w:r>
    </w:p>
    <w:p w14:paraId="038A1051" w14:textId="77777777" w:rsidR="00F80A82" w:rsidRDefault="00F80A82" w:rsidP="00A303C9">
      <w:pPr>
        <w:pStyle w:val="ListParagraph"/>
        <w:ind w:left="0"/>
        <w:rPr>
          <w:rFonts w:eastAsia="Batang"/>
          <w:b/>
          <w:sz w:val="20"/>
          <w:szCs w:val="20"/>
          <w:lang w:val="en-GB" w:eastAsia="zh-CN"/>
        </w:rPr>
      </w:pPr>
    </w:p>
    <w:p w14:paraId="36411C1F" w14:textId="0570F5A2" w:rsidR="00A303C9" w:rsidRDefault="00A303C9" w:rsidP="00A303C9">
      <w:pPr>
        <w:pStyle w:val="ListParagraph"/>
        <w:ind w:left="0"/>
        <w:rPr>
          <w:rFonts w:eastAsia="Batang"/>
          <w:b/>
          <w:sz w:val="20"/>
          <w:szCs w:val="20"/>
          <w:lang w:eastAsia="zh-CN"/>
        </w:rPr>
      </w:pPr>
      <w:r>
        <w:rPr>
          <w:rFonts w:eastAsia="Batang"/>
          <w:b/>
          <w:sz w:val="20"/>
          <w:szCs w:val="20"/>
          <w:lang w:val="en-GB" w:eastAsia="zh-CN"/>
        </w:rPr>
        <w:t xml:space="preserve">Proposal </w:t>
      </w:r>
      <w:r w:rsidR="007105CD">
        <w:rPr>
          <w:rFonts w:eastAsia="Batang"/>
          <w:b/>
          <w:sz w:val="20"/>
          <w:szCs w:val="20"/>
          <w:lang w:val="en-GB" w:eastAsia="zh-CN"/>
        </w:rPr>
        <w:t>7</w:t>
      </w:r>
      <w:r>
        <w:rPr>
          <w:rFonts w:eastAsia="Batang"/>
          <w:b/>
          <w:sz w:val="20"/>
          <w:szCs w:val="20"/>
          <w:lang w:val="en-GB" w:eastAsia="zh-CN"/>
        </w:rPr>
        <w:t xml:space="preserve">.  </w:t>
      </w:r>
      <w:r w:rsidR="00966562">
        <w:rPr>
          <w:rFonts w:eastAsia="Batang"/>
          <w:b/>
          <w:sz w:val="20"/>
          <w:szCs w:val="20"/>
          <w:lang w:val="en-GB" w:eastAsia="zh-CN"/>
        </w:rPr>
        <w:t xml:space="preserve">Suggest that </w:t>
      </w:r>
      <w:r>
        <w:rPr>
          <w:rFonts w:eastAsia="Batang"/>
          <w:b/>
          <w:sz w:val="20"/>
          <w:szCs w:val="20"/>
          <w:lang w:eastAsia="zh-CN"/>
        </w:rPr>
        <w:t>RAN4 define</w:t>
      </w:r>
      <w:r w:rsidR="00966562">
        <w:rPr>
          <w:rFonts w:eastAsia="Batang"/>
          <w:b/>
          <w:sz w:val="20"/>
          <w:szCs w:val="20"/>
          <w:lang w:eastAsia="zh-CN"/>
        </w:rPr>
        <w:t>s</w:t>
      </w:r>
      <w:r>
        <w:rPr>
          <w:rFonts w:eastAsia="Batang"/>
          <w:b/>
          <w:sz w:val="20"/>
          <w:szCs w:val="20"/>
          <w:lang w:eastAsia="zh-CN"/>
        </w:rPr>
        <w:t xml:space="preserve"> </w:t>
      </w:r>
      <w:r w:rsidR="00411A65">
        <w:rPr>
          <w:rFonts w:eastAsia="Batang"/>
          <w:b/>
          <w:sz w:val="20"/>
          <w:szCs w:val="20"/>
          <w:lang w:eastAsia="zh-CN"/>
        </w:rPr>
        <w:t>SSB transmission probability in FBE to be higher than SSB transmission probability in LBE</w:t>
      </w:r>
    </w:p>
    <w:p w14:paraId="7EC57B1D" w14:textId="3CB265A1" w:rsidR="003B42C5" w:rsidRDefault="003B42C5" w:rsidP="003B42C5">
      <w:pPr>
        <w:pStyle w:val="ListParagraph"/>
        <w:numPr>
          <w:ilvl w:val="0"/>
          <w:numId w:val="37"/>
        </w:numPr>
        <w:rPr>
          <w:rFonts w:eastAsia="Batang"/>
          <w:b/>
          <w:sz w:val="20"/>
          <w:szCs w:val="20"/>
          <w:lang w:eastAsia="zh-CN"/>
        </w:rPr>
      </w:pPr>
      <w:r>
        <w:rPr>
          <w:rFonts w:eastAsia="Batang"/>
          <w:b/>
          <w:sz w:val="20"/>
          <w:szCs w:val="20"/>
          <w:lang w:eastAsia="zh-CN"/>
        </w:rPr>
        <w:t>P(FBE) &gt;</w:t>
      </w:r>
      <w:r w:rsidR="009E6780">
        <w:rPr>
          <w:rFonts w:eastAsia="Batang"/>
          <w:b/>
          <w:sz w:val="20"/>
          <w:szCs w:val="20"/>
          <w:lang w:eastAsia="zh-CN"/>
        </w:rPr>
        <w:t xml:space="preserve"> P(LBE) = P1 + (1-P1)*P2</w:t>
      </w:r>
    </w:p>
    <w:p w14:paraId="2777633E" w14:textId="77777777" w:rsidR="003B42C5" w:rsidRDefault="003B42C5" w:rsidP="00A303C9">
      <w:pPr>
        <w:pStyle w:val="ListParagraph"/>
        <w:ind w:left="0"/>
        <w:rPr>
          <w:rFonts w:eastAsia="Batang"/>
          <w:b/>
          <w:sz w:val="20"/>
          <w:szCs w:val="20"/>
          <w:lang w:eastAsia="zh-CN"/>
        </w:rPr>
      </w:pPr>
    </w:p>
    <w:p w14:paraId="668C7AF9" w14:textId="0AFD0301" w:rsidR="0029686C" w:rsidRDefault="0029686C" w:rsidP="0029686C">
      <w:pPr>
        <w:pStyle w:val="ListParagraph"/>
        <w:ind w:left="0"/>
        <w:rPr>
          <w:rFonts w:eastAsia="Batang"/>
          <w:b/>
          <w:sz w:val="20"/>
          <w:szCs w:val="20"/>
          <w:lang w:eastAsia="zh-CN"/>
        </w:rPr>
      </w:pPr>
      <w:r>
        <w:rPr>
          <w:rFonts w:eastAsia="Batang"/>
          <w:b/>
          <w:sz w:val="20"/>
          <w:szCs w:val="20"/>
          <w:lang w:eastAsia="zh-CN"/>
        </w:rPr>
        <w:t>Observation</w:t>
      </w:r>
      <w:r w:rsidRPr="00845549">
        <w:rPr>
          <w:rFonts w:eastAsia="Batang"/>
          <w:b/>
          <w:sz w:val="20"/>
          <w:szCs w:val="20"/>
          <w:lang w:eastAsia="zh-CN"/>
        </w:rPr>
        <w:t xml:space="preserve"> </w:t>
      </w:r>
      <w:r w:rsidR="00F27E4E">
        <w:rPr>
          <w:rFonts w:eastAsia="Batang"/>
          <w:b/>
          <w:sz w:val="20"/>
          <w:szCs w:val="20"/>
          <w:lang w:eastAsia="zh-CN"/>
        </w:rPr>
        <w:t>7</w:t>
      </w:r>
      <w:r w:rsidRPr="00845549">
        <w:rPr>
          <w:rFonts w:eastAsia="Batang"/>
          <w:b/>
          <w:sz w:val="20"/>
          <w:szCs w:val="20"/>
          <w:lang w:eastAsia="zh-CN"/>
        </w:rPr>
        <w:t xml:space="preserve">. </w:t>
      </w:r>
      <w:r>
        <w:rPr>
          <w:rFonts w:eastAsia="Batang"/>
          <w:b/>
          <w:sz w:val="20"/>
          <w:szCs w:val="20"/>
          <w:lang w:eastAsia="zh-CN"/>
        </w:rPr>
        <w:t>Although the above</w:t>
      </w:r>
      <w:r w:rsidR="00E77881">
        <w:rPr>
          <w:rFonts w:eastAsia="Batang"/>
          <w:b/>
          <w:sz w:val="20"/>
          <w:szCs w:val="20"/>
          <w:lang w:eastAsia="zh-CN"/>
        </w:rPr>
        <w:t xml:space="preserve"> proposal indicates a higher test time for </w:t>
      </w:r>
      <w:r w:rsidR="00091717">
        <w:rPr>
          <w:rFonts w:eastAsia="Batang"/>
          <w:b/>
          <w:sz w:val="20"/>
          <w:szCs w:val="20"/>
          <w:lang w:eastAsia="zh-CN"/>
        </w:rPr>
        <w:t>FBE based test cases</w:t>
      </w:r>
      <w:r w:rsidR="009C2718">
        <w:rPr>
          <w:rFonts w:eastAsia="Batang"/>
          <w:b/>
          <w:sz w:val="20"/>
          <w:szCs w:val="20"/>
          <w:lang w:eastAsia="zh-CN"/>
        </w:rPr>
        <w:t>, it</w:t>
      </w:r>
      <w:r w:rsidR="00711721">
        <w:rPr>
          <w:rFonts w:eastAsia="Batang"/>
          <w:b/>
          <w:sz w:val="20"/>
          <w:szCs w:val="20"/>
          <w:lang w:eastAsia="zh-CN"/>
        </w:rPr>
        <w:t xml:space="preserve"> would be nice </w:t>
      </w:r>
      <w:r w:rsidR="009C2718">
        <w:rPr>
          <w:rFonts w:eastAsia="Batang"/>
          <w:b/>
          <w:sz w:val="20"/>
          <w:szCs w:val="20"/>
          <w:lang w:eastAsia="zh-CN"/>
        </w:rPr>
        <w:t xml:space="preserve">to reflect the benefits </w:t>
      </w:r>
      <w:r w:rsidR="00BB2F37">
        <w:rPr>
          <w:rFonts w:eastAsia="Batang"/>
          <w:b/>
          <w:sz w:val="20"/>
          <w:szCs w:val="20"/>
          <w:lang w:eastAsia="zh-CN"/>
        </w:rPr>
        <w:t xml:space="preserve">and use cases of FBE based channel access </w:t>
      </w:r>
      <w:r w:rsidR="00F85758">
        <w:rPr>
          <w:rFonts w:eastAsia="Batang"/>
          <w:b/>
          <w:sz w:val="20"/>
          <w:szCs w:val="20"/>
          <w:lang w:eastAsia="zh-CN"/>
        </w:rPr>
        <w:t>for IIot use-cases.</w:t>
      </w:r>
    </w:p>
    <w:p w14:paraId="121F26B2" w14:textId="77777777" w:rsidR="00F85758" w:rsidRDefault="00F85758" w:rsidP="0029686C">
      <w:pPr>
        <w:pStyle w:val="ListParagraph"/>
        <w:ind w:left="0"/>
        <w:rPr>
          <w:rFonts w:eastAsia="Batang"/>
          <w:b/>
          <w:sz w:val="20"/>
          <w:szCs w:val="20"/>
          <w:lang w:val="en-GB" w:eastAsia="zh-CN"/>
        </w:rPr>
      </w:pPr>
    </w:p>
    <w:p w14:paraId="65A41B6B" w14:textId="6ADF2F8E" w:rsidR="00F85758" w:rsidRDefault="00F85758" w:rsidP="00F85758">
      <w:pPr>
        <w:pStyle w:val="ListParagraph"/>
        <w:ind w:left="0"/>
      </w:pPr>
      <w:r>
        <w:rPr>
          <w:rFonts w:eastAsia="Batang"/>
          <w:b/>
          <w:sz w:val="20"/>
          <w:szCs w:val="20"/>
          <w:lang w:val="en-GB" w:eastAsia="zh-CN"/>
        </w:rPr>
        <w:t xml:space="preserve">Proposal </w:t>
      </w:r>
      <w:r w:rsidR="007105CD">
        <w:rPr>
          <w:rFonts w:eastAsia="Batang"/>
          <w:b/>
          <w:sz w:val="20"/>
          <w:szCs w:val="20"/>
          <w:lang w:val="en-GB" w:eastAsia="zh-CN"/>
        </w:rPr>
        <w:t>8</w:t>
      </w:r>
      <w:r>
        <w:rPr>
          <w:rFonts w:eastAsia="Batang"/>
          <w:b/>
          <w:sz w:val="20"/>
          <w:szCs w:val="20"/>
          <w:lang w:val="en-GB" w:eastAsia="zh-CN"/>
        </w:rPr>
        <w:t xml:space="preserve">. Suggest </w:t>
      </w:r>
      <w:r>
        <w:rPr>
          <w:rFonts w:eastAsia="Batang"/>
          <w:b/>
          <w:sz w:val="20"/>
          <w:szCs w:val="20"/>
          <w:lang w:eastAsia="zh-CN"/>
        </w:rPr>
        <w:t>RAN4 to define P</w:t>
      </w:r>
      <w:r w:rsidR="008E613E">
        <w:rPr>
          <w:rFonts w:eastAsia="Batang"/>
          <w:b/>
          <w:sz w:val="20"/>
          <w:szCs w:val="20"/>
          <w:lang w:eastAsia="zh-CN"/>
        </w:rPr>
        <w:t>(FBE)</w:t>
      </w:r>
      <w:r>
        <w:rPr>
          <w:rFonts w:eastAsia="Batang"/>
          <w:b/>
          <w:sz w:val="20"/>
          <w:szCs w:val="20"/>
          <w:lang w:eastAsia="zh-CN"/>
        </w:rPr>
        <w:t xml:space="preserve"> = 0.95</w:t>
      </w:r>
    </w:p>
    <w:p w14:paraId="26913BC4" w14:textId="77777777" w:rsidR="005E1D73" w:rsidRPr="005E1D73" w:rsidRDefault="005E1D73" w:rsidP="005E1D73">
      <w:pPr>
        <w:pStyle w:val="ListParagraph"/>
        <w:rPr>
          <w:rFonts w:eastAsia="MS Mincho"/>
          <w:sz w:val="20"/>
          <w:szCs w:val="20"/>
        </w:rPr>
      </w:pPr>
    </w:p>
    <w:p w14:paraId="33BBA165" w14:textId="04940B67" w:rsidR="00932B21" w:rsidRDefault="00932B21" w:rsidP="00932B21">
      <w:pPr>
        <w:pStyle w:val="Heading2"/>
        <w:rPr>
          <w:lang w:val="en-US"/>
        </w:rPr>
      </w:pPr>
      <w:r>
        <w:rPr>
          <w:lang w:val="en-US"/>
        </w:rPr>
        <w:t>UL LBT model</w:t>
      </w:r>
    </w:p>
    <w:p w14:paraId="62ACD239" w14:textId="7EC0AAE6" w:rsidR="000378F8" w:rsidRDefault="00917DE4" w:rsidP="00B32107">
      <w:pPr>
        <w:rPr>
          <w:lang w:val="en-US"/>
        </w:rPr>
      </w:pPr>
      <w:r>
        <w:rPr>
          <w:lang w:val="en-US"/>
        </w:rPr>
        <w:t xml:space="preserve">It was </w:t>
      </w:r>
      <w:r w:rsidR="00E80B61">
        <w:rPr>
          <w:lang w:val="en-US"/>
        </w:rPr>
        <w:t xml:space="preserve">decided </w:t>
      </w:r>
      <w:r w:rsidR="007A03A9">
        <w:rPr>
          <w:lang w:val="en-US"/>
        </w:rPr>
        <w:t xml:space="preserve">in </w:t>
      </w:r>
      <w:r w:rsidR="004B7D41">
        <w:rPr>
          <w:lang w:val="en-US"/>
        </w:rPr>
        <w:t>RAN4#97e</w:t>
      </w:r>
      <w:r w:rsidR="000826B3">
        <w:rPr>
          <w:lang w:val="en-US"/>
        </w:rPr>
        <w:t xml:space="preserve"> to define a methodology to </w:t>
      </w:r>
      <w:r w:rsidR="000378F8">
        <w:rPr>
          <w:lang w:val="en-US"/>
        </w:rPr>
        <w:t>test UL LBT failures in RRM test cases. In this section, we discuss a simple model to test UL LBT failure.</w:t>
      </w:r>
    </w:p>
    <w:p w14:paraId="22372260" w14:textId="32434F9F" w:rsidR="00B7648B" w:rsidRDefault="00B7648B" w:rsidP="00B7648B">
      <w:pPr>
        <w:pStyle w:val="ListParagraph"/>
        <w:ind w:left="0"/>
        <w:rPr>
          <w:rFonts w:eastAsia="Batang"/>
          <w:b/>
          <w:sz w:val="20"/>
          <w:szCs w:val="20"/>
          <w:lang w:eastAsia="zh-CN"/>
        </w:rPr>
      </w:pPr>
      <w:r>
        <w:rPr>
          <w:rFonts w:eastAsia="Batang"/>
          <w:b/>
          <w:sz w:val="20"/>
          <w:szCs w:val="20"/>
          <w:lang w:eastAsia="zh-CN"/>
        </w:rPr>
        <w:t>Observation</w:t>
      </w:r>
      <w:r w:rsidRPr="00845549">
        <w:rPr>
          <w:rFonts w:eastAsia="Batang"/>
          <w:b/>
          <w:sz w:val="20"/>
          <w:szCs w:val="20"/>
          <w:lang w:eastAsia="zh-CN"/>
        </w:rPr>
        <w:t xml:space="preserve"> </w:t>
      </w:r>
      <w:r w:rsidR="004A1FC7">
        <w:rPr>
          <w:rFonts w:eastAsia="Batang"/>
          <w:b/>
          <w:sz w:val="20"/>
          <w:szCs w:val="20"/>
          <w:lang w:eastAsia="zh-CN"/>
        </w:rPr>
        <w:t>8</w:t>
      </w:r>
      <w:r w:rsidRPr="00845549">
        <w:rPr>
          <w:rFonts w:eastAsia="Batang"/>
          <w:b/>
          <w:sz w:val="20"/>
          <w:szCs w:val="20"/>
          <w:lang w:eastAsia="zh-CN"/>
        </w:rPr>
        <w:t xml:space="preserve">. </w:t>
      </w:r>
      <w:r w:rsidR="00EE04C9">
        <w:rPr>
          <w:rFonts w:eastAsia="Batang"/>
          <w:b/>
          <w:sz w:val="20"/>
          <w:szCs w:val="20"/>
          <w:lang w:eastAsia="zh-CN"/>
        </w:rPr>
        <w:t>For RRM purpose</w:t>
      </w:r>
      <w:r w:rsidR="00BF22D7">
        <w:rPr>
          <w:rFonts w:eastAsia="Batang"/>
          <w:b/>
          <w:sz w:val="20"/>
          <w:szCs w:val="20"/>
          <w:lang w:eastAsia="zh-CN"/>
        </w:rPr>
        <w:t xml:space="preserve">s, the UL transmission </w:t>
      </w:r>
      <w:r w:rsidR="005D0057">
        <w:rPr>
          <w:rFonts w:eastAsia="Batang"/>
          <w:b/>
          <w:sz w:val="20"/>
          <w:szCs w:val="20"/>
          <w:lang w:eastAsia="zh-CN"/>
        </w:rPr>
        <w:t xml:space="preserve">occasions are </w:t>
      </w:r>
      <w:r w:rsidR="00BF22D7">
        <w:rPr>
          <w:rFonts w:eastAsia="Batang"/>
          <w:b/>
          <w:sz w:val="20"/>
          <w:szCs w:val="20"/>
          <w:lang w:eastAsia="zh-CN"/>
        </w:rPr>
        <w:t xml:space="preserve">always </w:t>
      </w:r>
      <w:r w:rsidR="007E50A7">
        <w:rPr>
          <w:rFonts w:eastAsia="Batang"/>
          <w:b/>
          <w:sz w:val="20"/>
          <w:szCs w:val="20"/>
          <w:lang w:eastAsia="zh-CN"/>
        </w:rPr>
        <w:t>scheduled</w:t>
      </w:r>
      <w:r w:rsidR="00BF22D7">
        <w:rPr>
          <w:rFonts w:eastAsia="Batang"/>
          <w:b/>
          <w:sz w:val="20"/>
          <w:szCs w:val="20"/>
          <w:lang w:eastAsia="zh-CN"/>
        </w:rPr>
        <w:t xml:space="preserve">/configured </w:t>
      </w:r>
      <w:r w:rsidR="00984DC2">
        <w:rPr>
          <w:rFonts w:eastAsia="Batang"/>
          <w:b/>
          <w:sz w:val="20"/>
          <w:szCs w:val="20"/>
          <w:lang w:eastAsia="zh-CN"/>
        </w:rPr>
        <w:t xml:space="preserve">for a UE and hence can be blocked by the </w:t>
      </w:r>
      <w:r w:rsidR="00E623BF">
        <w:rPr>
          <w:rFonts w:eastAsia="Batang"/>
          <w:b/>
          <w:sz w:val="20"/>
          <w:szCs w:val="20"/>
          <w:lang w:eastAsia="zh-CN"/>
        </w:rPr>
        <w:t>test equipment</w:t>
      </w:r>
      <w:r w:rsidR="0082619E">
        <w:rPr>
          <w:rFonts w:eastAsia="Batang"/>
          <w:b/>
          <w:sz w:val="20"/>
          <w:szCs w:val="20"/>
          <w:lang w:eastAsia="zh-CN"/>
        </w:rPr>
        <w:t>, for test purposes,</w:t>
      </w:r>
      <w:r w:rsidR="00E623BF">
        <w:rPr>
          <w:rFonts w:eastAsia="Batang"/>
          <w:b/>
          <w:sz w:val="20"/>
          <w:szCs w:val="20"/>
          <w:lang w:eastAsia="zh-CN"/>
        </w:rPr>
        <w:t xml:space="preserve"> by transmitting </w:t>
      </w:r>
      <w:r w:rsidR="00286284">
        <w:rPr>
          <w:rFonts w:eastAsia="Batang"/>
          <w:b/>
          <w:sz w:val="20"/>
          <w:szCs w:val="20"/>
          <w:lang w:eastAsia="zh-CN"/>
        </w:rPr>
        <w:t>a</w:t>
      </w:r>
      <w:r w:rsidR="00E623BF">
        <w:rPr>
          <w:rFonts w:eastAsia="Batang"/>
          <w:b/>
          <w:sz w:val="20"/>
          <w:szCs w:val="20"/>
          <w:lang w:eastAsia="zh-CN"/>
        </w:rPr>
        <w:t xml:space="preserve"> OCNG noise</w:t>
      </w:r>
      <w:r w:rsidR="00286284">
        <w:rPr>
          <w:rFonts w:eastAsia="Batang"/>
          <w:b/>
          <w:sz w:val="20"/>
          <w:szCs w:val="20"/>
          <w:lang w:eastAsia="zh-CN"/>
        </w:rPr>
        <w:t xml:space="preserve"> signal</w:t>
      </w:r>
      <w:r w:rsidR="005021D1">
        <w:rPr>
          <w:rFonts w:eastAsia="Batang"/>
          <w:b/>
          <w:sz w:val="20"/>
          <w:szCs w:val="20"/>
          <w:lang w:eastAsia="zh-CN"/>
        </w:rPr>
        <w:t xml:space="preserve"> in the UL resource</w:t>
      </w:r>
      <w:r w:rsidR="00286284">
        <w:rPr>
          <w:rFonts w:eastAsia="Batang"/>
          <w:b/>
          <w:sz w:val="20"/>
          <w:szCs w:val="20"/>
          <w:lang w:eastAsia="zh-CN"/>
        </w:rPr>
        <w:t>.</w:t>
      </w:r>
    </w:p>
    <w:p w14:paraId="47F60CBE" w14:textId="77777777" w:rsidR="007105CD" w:rsidRDefault="007105CD" w:rsidP="00B7648B">
      <w:pPr>
        <w:pStyle w:val="ListParagraph"/>
        <w:ind w:left="0"/>
        <w:rPr>
          <w:rFonts w:eastAsia="Batang"/>
          <w:b/>
          <w:sz w:val="20"/>
          <w:szCs w:val="20"/>
          <w:lang w:eastAsia="zh-CN"/>
        </w:rPr>
      </w:pPr>
    </w:p>
    <w:p w14:paraId="405510FD" w14:textId="024B05E1" w:rsidR="002E607B" w:rsidRDefault="00286284" w:rsidP="004154B9">
      <w:pPr>
        <w:pStyle w:val="ListParagraph"/>
        <w:ind w:left="0"/>
        <w:rPr>
          <w:rFonts w:eastAsia="Batang"/>
          <w:b/>
          <w:sz w:val="20"/>
          <w:szCs w:val="20"/>
          <w:lang w:eastAsia="zh-CN"/>
        </w:rPr>
      </w:pPr>
      <w:r>
        <w:rPr>
          <w:rFonts w:eastAsia="Batang"/>
          <w:b/>
          <w:sz w:val="20"/>
          <w:szCs w:val="20"/>
          <w:lang w:eastAsia="zh-CN"/>
        </w:rPr>
        <w:t xml:space="preserve">Observation </w:t>
      </w:r>
      <w:r w:rsidR="004A1FC7">
        <w:rPr>
          <w:rFonts w:eastAsia="Batang"/>
          <w:b/>
          <w:sz w:val="20"/>
          <w:szCs w:val="20"/>
          <w:lang w:eastAsia="zh-CN"/>
        </w:rPr>
        <w:t>9</w:t>
      </w:r>
      <w:r>
        <w:rPr>
          <w:rFonts w:eastAsia="Batang"/>
          <w:b/>
          <w:sz w:val="20"/>
          <w:szCs w:val="20"/>
          <w:lang w:eastAsia="zh-CN"/>
        </w:rPr>
        <w:t xml:space="preserve">. Since the test equipment may not transmit and monitor the </w:t>
      </w:r>
      <w:r w:rsidR="005021D1">
        <w:rPr>
          <w:rFonts w:eastAsia="Batang"/>
          <w:b/>
          <w:sz w:val="20"/>
          <w:szCs w:val="20"/>
          <w:lang w:eastAsia="zh-CN"/>
        </w:rPr>
        <w:t xml:space="preserve">UL resource at the same time, it </w:t>
      </w:r>
      <w:r w:rsidR="00A01CBB">
        <w:rPr>
          <w:rFonts w:eastAsia="Batang"/>
          <w:b/>
          <w:sz w:val="20"/>
          <w:szCs w:val="20"/>
          <w:lang w:eastAsia="zh-CN"/>
        </w:rPr>
        <w:t>can monitor the next UL resource</w:t>
      </w:r>
      <w:r w:rsidR="00284A64">
        <w:rPr>
          <w:rFonts w:eastAsia="Batang"/>
          <w:b/>
          <w:sz w:val="20"/>
          <w:szCs w:val="20"/>
          <w:lang w:eastAsia="zh-CN"/>
        </w:rPr>
        <w:t xml:space="preserve"> where it doesn’t transmit the OCNG signal</w:t>
      </w:r>
      <w:r w:rsidR="002E607B">
        <w:rPr>
          <w:rFonts w:eastAsia="Batang"/>
          <w:b/>
          <w:sz w:val="20"/>
          <w:szCs w:val="20"/>
          <w:lang w:eastAsia="zh-CN"/>
        </w:rPr>
        <w:t>.</w:t>
      </w:r>
    </w:p>
    <w:p w14:paraId="4F9791C2" w14:textId="77777777" w:rsidR="007105CD" w:rsidRDefault="007105CD" w:rsidP="00B32107">
      <w:pPr>
        <w:pStyle w:val="ListParagraph"/>
        <w:ind w:left="0"/>
        <w:rPr>
          <w:rFonts w:eastAsia="Batang"/>
          <w:b/>
          <w:sz w:val="20"/>
          <w:szCs w:val="20"/>
          <w:lang w:val="en-GB" w:eastAsia="zh-CN"/>
        </w:rPr>
      </w:pPr>
    </w:p>
    <w:p w14:paraId="619C8F8A" w14:textId="071F1C91" w:rsidR="00B32107" w:rsidRDefault="00B32107" w:rsidP="00B32107">
      <w:pPr>
        <w:pStyle w:val="ListParagraph"/>
        <w:ind w:left="0"/>
        <w:rPr>
          <w:rFonts w:eastAsia="Batang"/>
          <w:b/>
          <w:sz w:val="20"/>
          <w:szCs w:val="20"/>
          <w:lang w:eastAsia="zh-CN"/>
        </w:rPr>
      </w:pPr>
      <w:r>
        <w:rPr>
          <w:rFonts w:eastAsia="Batang"/>
          <w:b/>
          <w:sz w:val="20"/>
          <w:szCs w:val="20"/>
          <w:lang w:val="en-GB" w:eastAsia="zh-CN"/>
        </w:rPr>
        <w:t xml:space="preserve">Proposal </w:t>
      </w:r>
      <w:r w:rsidR="007105CD">
        <w:rPr>
          <w:rFonts w:eastAsia="Batang"/>
          <w:b/>
          <w:sz w:val="20"/>
          <w:szCs w:val="20"/>
          <w:lang w:val="en-GB" w:eastAsia="zh-CN"/>
        </w:rPr>
        <w:t>9</w:t>
      </w:r>
      <w:r>
        <w:rPr>
          <w:rFonts w:eastAsia="Batang"/>
          <w:b/>
          <w:sz w:val="20"/>
          <w:szCs w:val="20"/>
          <w:lang w:val="en-GB" w:eastAsia="zh-CN"/>
        </w:rPr>
        <w:t xml:space="preserve">.  </w:t>
      </w:r>
      <w:r w:rsidRPr="00B32107">
        <w:rPr>
          <w:rFonts w:eastAsia="Batang"/>
          <w:b/>
          <w:sz w:val="20"/>
          <w:szCs w:val="20"/>
          <w:lang w:val="en-GB" w:eastAsia="zh-CN"/>
        </w:rPr>
        <w:t>Suggest RAN4 to adopt a baseline UL LBT model as:</w:t>
      </w:r>
    </w:p>
    <w:p w14:paraId="4E3B8217" w14:textId="55D74F08" w:rsidR="00B32107" w:rsidRDefault="0043038F" w:rsidP="00B32107">
      <w:pPr>
        <w:pStyle w:val="ListParagraph"/>
        <w:numPr>
          <w:ilvl w:val="0"/>
          <w:numId w:val="37"/>
        </w:numPr>
        <w:rPr>
          <w:rFonts w:eastAsia="Batang"/>
          <w:b/>
          <w:sz w:val="20"/>
          <w:szCs w:val="20"/>
          <w:lang w:eastAsia="zh-CN"/>
        </w:rPr>
      </w:pPr>
      <w:r>
        <w:rPr>
          <w:rFonts w:eastAsia="Batang"/>
          <w:b/>
          <w:sz w:val="20"/>
          <w:szCs w:val="20"/>
          <w:lang w:eastAsia="zh-CN"/>
        </w:rPr>
        <w:t xml:space="preserve">Use DL FBE model to </w:t>
      </w:r>
      <w:r w:rsidR="00CD7105">
        <w:rPr>
          <w:rFonts w:eastAsia="Batang"/>
          <w:b/>
          <w:sz w:val="20"/>
          <w:szCs w:val="20"/>
          <w:lang w:eastAsia="zh-CN"/>
        </w:rPr>
        <w:t>transmit</w:t>
      </w:r>
      <w:r>
        <w:rPr>
          <w:rFonts w:eastAsia="Batang"/>
          <w:b/>
          <w:sz w:val="20"/>
          <w:szCs w:val="20"/>
          <w:lang w:eastAsia="zh-CN"/>
        </w:rPr>
        <w:t xml:space="preserve"> a</w:t>
      </w:r>
      <w:r w:rsidR="00CD7105">
        <w:rPr>
          <w:rFonts w:eastAsia="Batang"/>
          <w:b/>
          <w:sz w:val="20"/>
          <w:szCs w:val="20"/>
          <w:lang w:eastAsia="zh-CN"/>
        </w:rPr>
        <w:t xml:space="preserve"> full band</w:t>
      </w:r>
      <w:r w:rsidR="00A7440D">
        <w:rPr>
          <w:rFonts w:eastAsia="Batang"/>
          <w:b/>
          <w:sz w:val="20"/>
          <w:szCs w:val="20"/>
          <w:lang w:eastAsia="zh-CN"/>
        </w:rPr>
        <w:t>/LBT BW</w:t>
      </w:r>
      <w:r w:rsidR="00CD7105">
        <w:rPr>
          <w:rFonts w:eastAsia="Batang"/>
          <w:b/>
          <w:sz w:val="20"/>
          <w:szCs w:val="20"/>
          <w:lang w:eastAsia="zh-CN"/>
        </w:rPr>
        <w:t xml:space="preserve"> OCNG noise pattern</w:t>
      </w:r>
      <w:r w:rsidR="002E607B">
        <w:rPr>
          <w:rFonts w:eastAsia="Batang"/>
          <w:b/>
          <w:sz w:val="20"/>
          <w:szCs w:val="20"/>
          <w:lang w:eastAsia="zh-CN"/>
        </w:rPr>
        <w:t xml:space="preserve"> in </w:t>
      </w:r>
      <w:r w:rsidR="007B6F69">
        <w:rPr>
          <w:rFonts w:eastAsia="Batang"/>
          <w:b/>
          <w:sz w:val="20"/>
          <w:szCs w:val="20"/>
          <w:lang w:eastAsia="zh-CN"/>
        </w:rPr>
        <w:t>one or more</w:t>
      </w:r>
      <w:r w:rsidR="007E50A7">
        <w:rPr>
          <w:rFonts w:eastAsia="Batang"/>
          <w:b/>
          <w:sz w:val="20"/>
          <w:szCs w:val="20"/>
          <w:lang w:eastAsia="zh-CN"/>
        </w:rPr>
        <w:t xml:space="preserve"> of the scheduled/configured</w:t>
      </w:r>
      <w:r w:rsidR="002E607B">
        <w:rPr>
          <w:rFonts w:eastAsia="Batang"/>
          <w:b/>
          <w:sz w:val="20"/>
          <w:szCs w:val="20"/>
          <w:lang w:eastAsia="zh-CN"/>
        </w:rPr>
        <w:t xml:space="preserve"> </w:t>
      </w:r>
      <w:r w:rsidR="00BD2F3A">
        <w:rPr>
          <w:rFonts w:eastAsia="Batang"/>
          <w:b/>
          <w:sz w:val="20"/>
          <w:szCs w:val="20"/>
          <w:lang w:eastAsia="zh-CN"/>
        </w:rPr>
        <w:t>UL resource</w:t>
      </w:r>
      <w:r w:rsidR="00BC1CF3">
        <w:rPr>
          <w:rFonts w:eastAsia="Batang"/>
          <w:b/>
          <w:sz w:val="20"/>
          <w:szCs w:val="20"/>
          <w:lang w:eastAsia="zh-CN"/>
        </w:rPr>
        <w:t xml:space="preserve"> with probability P</w:t>
      </w:r>
      <w:r w:rsidR="007A79B1">
        <w:rPr>
          <w:rFonts w:eastAsia="Batang"/>
          <w:b/>
          <w:sz w:val="20"/>
          <w:szCs w:val="20"/>
          <w:lang w:eastAsia="zh-CN"/>
        </w:rPr>
        <w:t>.</w:t>
      </w:r>
    </w:p>
    <w:p w14:paraId="0F0BB07D" w14:textId="6C0B5FD3" w:rsidR="007A79B1" w:rsidRDefault="007A79B1" w:rsidP="007A79B1">
      <w:pPr>
        <w:pStyle w:val="ListParagraph"/>
        <w:numPr>
          <w:ilvl w:val="1"/>
          <w:numId w:val="37"/>
        </w:numPr>
        <w:rPr>
          <w:rFonts w:eastAsia="Batang"/>
          <w:b/>
          <w:sz w:val="20"/>
          <w:szCs w:val="20"/>
          <w:lang w:eastAsia="zh-CN"/>
        </w:rPr>
      </w:pPr>
      <w:r>
        <w:rPr>
          <w:rFonts w:eastAsia="Batang"/>
          <w:b/>
          <w:sz w:val="20"/>
          <w:szCs w:val="20"/>
          <w:lang w:eastAsia="zh-CN"/>
        </w:rPr>
        <w:t>P is FFS</w:t>
      </w:r>
    </w:p>
    <w:p w14:paraId="0D0A38D9" w14:textId="77777777" w:rsidR="0018134E" w:rsidRDefault="007E50A7" w:rsidP="007E50A7">
      <w:pPr>
        <w:pStyle w:val="ListParagraph"/>
        <w:numPr>
          <w:ilvl w:val="0"/>
          <w:numId w:val="37"/>
        </w:numPr>
        <w:rPr>
          <w:rFonts w:eastAsia="Batang"/>
          <w:b/>
          <w:sz w:val="20"/>
          <w:szCs w:val="20"/>
          <w:lang w:eastAsia="zh-CN"/>
        </w:rPr>
      </w:pPr>
      <w:r>
        <w:rPr>
          <w:rFonts w:eastAsia="Batang"/>
          <w:b/>
          <w:sz w:val="20"/>
          <w:szCs w:val="20"/>
          <w:lang w:eastAsia="zh-CN"/>
        </w:rPr>
        <w:t>Th</w:t>
      </w:r>
      <w:r w:rsidR="00E6507A">
        <w:rPr>
          <w:rFonts w:eastAsia="Batang"/>
          <w:b/>
          <w:sz w:val="20"/>
          <w:szCs w:val="20"/>
          <w:lang w:eastAsia="zh-CN"/>
        </w:rPr>
        <w:t xml:space="preserve">e test equipment keeps a count of the number of </w:t>
      </w:r>
      <w:r w:rsidR="0018134E">
        <w:rPr>
          <w:rFonts w:eastAsia="Batang"/>
          <w:b/>
          <w:sz w:val="20"/>
          <w:szCs w:val="20"/>
          <w:lang w:eastAsia="zh-CN"/>
        </w:rPr>
        <w:t xml:space="preserve">UL </w:t>
      </w:r>
      <w:r w:rsidR="00E6507A">
        <w:rPr>
          <w:rFonts w:eastAsia="Batang"/>
          <w:b/>
          <w:sz w:val="20"/>
          <w:szCs w:val="20"/>
          <w:lang w:eastAsia="zh-CN"/>
        </w:rPr>
        <w:t>LBT failures</w:t>
      </w:r>
      <w:r w:rsidR="0018134E">
        <w:rPr>
          <w:rFonts w:eastAsia="Batang"/>
          <w:b/>
          <w:sz w:val="20"/>
          <w:szCs w:val="20"/>
          <w:lang w:eastAsia="zh-CN"/>
        </w:rPr>
        <w:t xml:space="preserve"> it may cause.</w:t>
      </w:r>
    </w:p>
    <w:p w14:paraId="1DF99519" w14:textId="469485A4" w:rsidR="00FD5415" w:rsidRDefault="00FD5415" w:rsidP="00FD5415">
      <w:pPr>
        <w:pStyle w:val="ListParagraph"/>
        <w:numPr>
          <w:ilvl w:val="0"/>
          <w:numId w:val="37"/>
        </w:numPr>
        <w:rPr>
          <w:rFonts w:eastAsia="Batang"/>
          <w:b/>
          <w:sz w:val="20"/>
          <w:szCs w:val="20"/>
          <w:lang w:eastAsia="zh-CN"/>
        </w:rPr>
      </w:pPr>
      <w:r>
        <w:rPr>
          <w:rFonts w:eastAsia="Batang"/>
          <w:b/>
          <w:sz w:val="20"/>
          <w:szCs w:val="20"/>
          <w:lang w:eastAsia="zh-CN"/>
        </w:rPr>
        <w:t xml:space="preserve">When the OCNG signal is transmitted, the test equipment does not monitor the UL resource </w:t>
      </w:r>
      <w:r w:rsidR="00D30ECD">
        <w:rPr>
          <w:rFonts w:eastAsia="Batang"/>
          <w:b/>
          <w:sz w:val="20"/>
          <w:szCs w:val="20"/>
          <w:lang w:eastAsia="zh-CN"/>
        </w:rPr>
        <w:t>in which the OCNG is transmitted.</w:t>
      </w:r>
    </w:p>
    <w:p w14:paraId="72B4DFF4" w14:textId="5EE50082" w:rsidR="00C73404" w:rsidRDefault="0018134E" w:rsidP="007E50A7">
      <w:pPr>
        <w:pStyle w:val="ListParagraph"/>
        <w:numPr>
          <w:ilvl w:val="0"/>
          <w:numId w:val="37"/>
        </w:numPr>
        <w:rPr>
          <w:rFonts w:eastAsia="Batang"/>
          <w:b/>
          <w:sz w:val="20"/>
          <w:szCs w:val="20"/>
          <w:lang w:eastAsia="zh-CN"/>
        </w:rPr>
      </w:pPr>
      <w:r>
        <w:rPr>
          <w:rFonts w:eastAsia="Batang"/>
          <w:b/>
          <w:sz w:val="20"/>
          <w:szCs w:val="20"/>
          <w:lang w:eastAsia="zh-CN"/>
        </w:rPr>
        <w:t>When the</w:t>
      </w:r>
      <w:r w:rsidR="00F330F4">
        <w:rPr>
          <w:rFonts w:eastAsia="Batang"/>
          <w:b/>
          <w:sz w:val="20"/>
          <w:szCs w:val="20"/>
          <w:lang w:eastAsia="zh-CN"/>
        </w:rPr>
        <w:t xml:space="preserve"> OCNG signal is not transmitted, the test equipment monitors the UL resource for the desired UL </w:t>
      </w:r>
      <w:r w:rsidR="00C73404">
        <w:rPr>
          <w:rFonts w:eastAsia="Batang"/>
          <w:b/>
          <w:sz w:val="20"/>
          <w:szCs w:val="20"/>
          <w:lang w:eastAsia="zh-CN"/>
        </w:rPr>
        <w:t>signal.</w:t>
      </w:r>
    </w:p>
    <w:p w14:paraId="0B68217C" w14:textId="1086DC58" w:rsidR="007E50A7" w:rsidRDefault="00C73404" w:rsidP="007E50A7">
      <w:pPr>
        <w:pStyle w:val="ListParagraph"/>
        <w:numPr>
          <w:ilvl w:val="0"/>
          <w:numId w:val="37"/>
        </w:numPr>
        <w:rPr>
          <w:rFonts w:eastAsia="Batang"/>
          <w:b/>
          <w:sz w:val="20"/>
          <w:szCs w:val="20"/>
          <w:lang w:eastAsia="zh-CN"/>
        </w:rPr>
      </w:pPr>
      <w:r>
        <w:rPr>
          <w:rFonts w:eastAsia="Batang"/>
          <w:b/>
          <w:sz w:val="20"/>
          <w:szCs w:val="20"/>
          <w:lang w:eastAsia="zh-CN"/>
        </w:rPr>
        <w:t xml:space="preserve">Based on whether </w:t>
      </w:r>
      <w:r w:rsidR="00EE08B2">
        <w:rPr>
          <w:rFonts w:eastAsia="Batang"/>
          <w:b/>
          <w:sz w:val="20"/>
          <w:szCs w:val="20"/>
          <w:lang w:eastAsia="zh-CN"/>
        </w:rPr>
        <w:t>it</w:t>
      </w:r>
      <w:r>
        <w:rPr>
          <w:rFonts w:eastAsia="Batang"/>
          <w:b/>
          <w:sz w:val="20"/>
          <w:szCs w:val="20"/>
          <w:lang w:eastAsia="zh-CN"/>
        </w:rPr>
        <w:t xml:space="preserve"> receives the signal or not, </w:t>
      </w:r>
      <w:r w:rsidR="00EE08B2">
        <w:rPr>
          <w:rFonts w:eastAsia="Batang"/>
          <w:b/>
          <w:sz w:val="20"/>
          <w:szCs w:val="20"/>
          <w:lang w:eastAsia="zh-CN"/>
        </w:rPr>
        <w:t>the test equipment dec</w:t>
      </w:r>
      <w:r w:rsidR="0069267E">
        <w:rPr>
          <w:rFonts w:eastAsia="Batang"/>
          <w:b/>
          <w:sz w:val="20"/>
          <w:szCs w:val="20"/>
          <w:lang w:eastAsia="zh-CN"/>
        </w:rPr>
        <w:t>lares</w:t>
      </w:r>
      <w:r w:rsidR="00E84B1F">
        <w:rPr>
          <w:rFonts w:eastAsia="Batang"/>
          <w:b/>
          <w:sz w:val="20"/>
          <w:szCs w:val="20"/>
          <w:lang w:eastAsia="zh-CN"/>
        </w:rPr>
        <w:t xml:space="preserve"> the test case pass/fail</w:t>
      </w:r>
      <w:r w:rsidR="0018134E">
        <w:rPr>
          <w:rFonts w:eastAsia="Batang"/>
          <w:b/>
          <w:sz w:val="20"/>
          <w:szCs w:val="20"/>
          <w:lang w:eastAsia="zh-CN"/>
        </w:rPr>
        <w:t xml:space="preserve"> </w:t>
      </w:r>
    </w:p>
    <w:p w14:paraId="582369BE" w14:textId="21421A8F" w:rsidR="00B32107" w:rsidRDefault="00B32107" w:rsidP="001003FF">
      <w:pPr>
        <w:rPr>
          <w:rFonts w:eastAsia="Batang"/>
          <w:b/>
          <w:lang w:eastAsia="zh-CN"/>
        </w:rPr>
      </w:pPr>
    </w:p>
    <w:p w14:paraId="0633B227" w14:textId="2B2F2004" w:rsidR="00306C43" w:rsidRPr="0097635E" w:rsidRDefault="0097635E" w:rsidP="001003FF">
      <w:pPr>
        <w:rPr>
          <w:rFonts w:eastAsia="Batang"/>
          <w:bCs/>
          <w:lang w:eastAsia="zh-CN"/>
        </w:rPr>
      </w:pPr>
      <w:r>
        <w:rPr>
          <w:rFonts w:eastAsia="Batang"/>
          <w:bCs/>
          <w:lang w:eastAsia="zh-CN"/>
        </w:rPr>
        <w:t xml:space="preserve">One </w:t>
      </w:r>
      <w:r w:rsidR="00261F45">
        <w:rPr>
          <w:rFonts w:eastAsia="Batang"/>
          <w:bCs/>
          <w:lang w:eastAsia="zh-CN"/>
        </w:rPr>
        <w:t>particular issue</w:t>
      </w:r>
      <w:r>
        <w:rPr>
          <w:rFonts w:eastAsia="Batang"/>
          <w:bCs/>
          <w:lang w:eastAsia="zh-CN"/>
        </w:rPr>
        <w:t xml:space="preserve"> with this methodol</w:t>
      </w:r>
      <w:r w:rsidR="00FC58C6">
        <w:rPr>
          <w:rFonts w:eastAsia="Batang"/>
          <w:bCs/>
          <w:lang w:eastAsia="zh-CN"/>
        </w:rPr>
        <w:t xml:space="preserve">ogy arises during Random Access, where the UE may have wrongly calculated the </w:t>
      </w:r>
      <w:r w:rsidR="00124D9B">
        <w:rPr>
          <w:rFonts w:eastAsia="Batang"/>
          <w:bCs/>
          <w:lang w:eastAsia="zh-CN"/>
        </w:rPr>
        <w:t>UL transmission power for Msg1/Msg A and the</w:t>
      </w:r>
      <w:r w:rsidR="00306C43">
        <w:rPr>
          <w:rFonts w:eastAsia="Batang"/>
          <w:bCs/>
          <w:lang w:eastAsia="zh-CN"/>
        </w:rPr>
        <w:t xml:space="preserve"> decoding fails at the test equipment</w:t>
      </w:r>
      <w:r w:rsidR="00261F45">
        <w:rPr>
          <w:rFonts w:eastAsia="Batang"/>
          <w:bCs/>
          <w:lang w:eastAsia="zh-CN"/>
        </w:rPr>
        <w:t xml:space="preserve"> leading to an ambiguity</w:t>
      </w:r>
      <w:r w:rsidR="00CC6FC9">
        <w:rPr>
          <w:rFonts w:eastAsia="Batang"/>
          <w:bCs/>
          <w:lang w:eastAsia="zh-CN"/>
        </w:rPr>
        <w:t>. The test equipment might consider this as an UL LBT failure in this case</w:t>
      </w:r>
      <w:r w:rsidR="00535B14">
        <w:rPr>
          <w:rFonts w:eastAsia="Batang"/>
          <w:bCs/>
          <w:lang w:eastAsia="zh-CN"/>
        </w:rPr>
        <w:t xml:space="preserve"> and </w:t>
      </w:r>
      <w:r w:rsidR="008338E6">
        <w:rPr>
          <w:rFonts w:eastAsia="Batang"/>
          <w:bCs/>
          <w:lang w:eastAsia="zh-CN"/>
        </w:rPr>
        <w:t>fail the test case. However, one way to circumvent this issue is by</w:t>
      </w:r>
      <w:r w:rsidR="005B5423">
        <w:rPr>
          <w:rFonts w:eastAsia="Batang"/>
          <w:bCs/>
          <w:lang w:eastAsia="zh-CN"/>
        </w:rPr>
        <w:t xml:space="preserve"> configuring the </w:t>
      </w:r>
      <w:bookmarkStart w:id="4" w:name="_Hlk61595022"/>
      <w:r w:rsidR="00C16890">
        <w:rPr>
          <w:i/>
          <w:lang w:eastAsia="ko-KR"/>
        </w:rPr>
        <w:t>preambleReceivedTargetPower</w:t>
      </w:r>
      <w:r w:rsidR="00C02416">
        <w:rPr>
          <w:iCs/>
          <w:lang w:eastAsia="ko-KR"/>
        </w:rPr>
        <w:t xml:space="preserve"> </w:t>
      </w:r>
      <w:r w:rsidR="00C043E9">
        <w:rPr>
          <w:iCs/>
          <w:lang w:eastAsia="ko-KR"/>
        </w:rPr>
        <w:t xml:space="preserve">for msg1 </w:t>
      </w:r>
      <w:r w:rsidR="00C02416">
        <w:rPr>
          <w:iCs/>
          <w:lang w:eastAsia="ko-KR"/>
        </w:rPr>
        <w:t xml:space="preserve">and </w:t>
      </w:r>
      <w:r w:rsidR="00C043E9">
        <w:rPr>
          <w:rFonts w:eastAsia="DengXian"/>
          <w:i/>
          <w:iCs/>
          <w:lang w:eastAsia="zh-CN"/>
        </w:rPr>
        <w:t xml:space="preserve">msgA-PreambleReceivedTargetPower </w:t>
      </w:r>
      <w:r w:rsidR="00C043E9">
        <w:rPr>
          <w:rFonts w:eastAsia="DengXian"/>
          <w:lang w:eastAsia="zh-CN"/>
        </w:rPr>
        <w:t>for msg A to the highest value</w:t>
      </w:r>
      <w:bookmarkEnd w:id="4"/>
      <w:r w:rsidR="003C71BB">
        <w:rPr>
          <w:rFonts w:eastAsia="DengXian"/>
          <w:lang w:eastAsia="zh-CN"/>
        </w:rPr>
        <w:t>.</w:t>
      </w:r>
    </w:p>
    <w:p w14:paraId="1F384108" w14:textId="16718AB1" w:rsidR="004154B9" w:rsidRDefault="004154B9" w:rsidP="001003FF">
      <w:pPr>
        <w:rPr>
          <w:rFonts w:eastAsia="Batang"/>
          <w:b/>
          <w:lang w:eastAsia="zh-CN"/>
        </w:rPr>
      </w:pPr>
      <w:r>
        <w:rPr>
          <w:rFonts w:eastAsia="Batang"/>
          <w:b/>
          <w:lang w:eastAsia="zh-CN"/>
        </w:rPr>
        <w:t>Observation</w:t>
      </w:r>
      <w:r w:rsidR="00C0152B">
        <w:rPr>
          <w:rFonts w:eastAsia="Batang"/>
          <w:b/>
          <w:lang w:eastAsia="zh-CN"/>
        </w:rPr>
        <w:t xml:space="preserve"> </w:t>
      </w:r>
      <w:r w:rsidR="004A1FC7">
        <w:rPr>
          <w:rFonts w:eastAsia="Batang"/>
          <w:b/>
          <w:lang w:eastAsia="zh-CN"/>
        </w:rPr>
        <w:t>10</w:t>
      </w:r>
      <w:r w:rsidR="00C0152B">
        <w:rPr>
          <w:rFonts w:eastAsia="Batang"/>
          <w:b/>
          <w:lang w:eastAsia="zh-CN"/>
        </w:rPr>
        <w:t xml:space="preserve">. During random access, </w:t>
      </w:r>
      <w:r w:rsidR="003C71BB">
        <w:rPr>
          <w:rFonts w:eastAsia="Batang"/>
          <w:b/>
          <w:lang w:eastAsia="zh-CN"/>
        </w:rPr>
        <w:t xml:space="preserve">the </w:t>
      </w:r>
      <w:r w:rsidR="00C0152B">
        <w:rPr>
          <w:rFonts w:eastAsia="Batang"/>
          <w:b/>
          <w:lang w:eastAsia="zh-CN"/>
        </w:rPr>
        <w:t xml:space="preserve">uncertainty in the </w:t>
      </w:r>
      <w:r w:rsidR="001C3132">
        <w:rPr>
          <w:rFonts w:eastAsia="Batang"/>
          <w:b/>
          <w:lang w:eastAsia="zh-CN"/>
        </w:rPr>
        <w:t xml:space="preserve">UE </w:t>
      </w:r>
      <w:r w:rsidR="00C0152B">
        <w:rPr>
          <w:rFonts w:eastAsia="Batang"/>
          <w:b/>
          <w:lang w:eastAsia="zh-CN"/>
        </w:rPr>
        <w:t xml:space="preserve">calculated </w:t>
      </w:r>
      <w:r w:rsidR="001C3132">
        <w:rPr>
          <w:rFonts w:eastAsia="Batang"/>
          <w:b/>
          <w:lang w:eastAsia="zh-CN"/>
        </w:rPr>
        <w:t xml:space="preserve">UL </w:t>
      </w:r>
      <w:r w:rsidR="008142EF">
        <w:rPr>
          <w:rFonts w:eastAsia="Batang"/>
          <w:b/>
          <w:lang w:eastAsia="zh-CN"/>
        </w:rPr>
        <w:t>transmission</w:t>
      </w:r>
      <w:r w:rsidR="001C3132">
        <w:rPr>
          <w:rFonts w:eastAsia="Batang"/>
          <w:b/>
          <w:lang w:eastAsia="zh-CN"/>
        </w:rPr>
        <w:t xml:space="preserve"> </w:t>
      </w:r>
      <w:r w:rsidR="00C0152B">
        <w:rPr>
          <w:rFonts w:eastAsia="Batang"/>
          <w:b/>
          <w:lang w:eastAsia="zh-CN"/>
        </w:rPr>
        <w:t>power</w:t>
      </w:r>
      <w:r w:rsidR="001C3132">
        <w:rPr>
          <w:rFonts w:eastAsia="Batang"/>
          <w:b/>
          <w:lang w:eastAsia="zh-CN"/>
        </w:rPr>
        <w:t xml:space="preserve"> may </w:t>
      </w:r>
      <w:r w:rsidR="00E55BAD">
        <w:rPr>
          <w:rFonts w:eastAsia="Batang"/>
          <w:b/>
          <w:lang w:eastAsia="zh-CN"/>
        </w:rPr>
        <w:t>cause decoding failure at the test equipment</w:t>
      </w:r>
      <w:r w:rsidR="008F5141">
        <w:rPr>
          <w:rFonts w:eastAsia="Batang"/>
          <w:b/>
          <w:lang w:eastAsia="zh-CN"/>
        </w:rPr>
        <w:t xml:space="preserve"> leading to falsely</w:t>
      </w:r>
      <w:r w:rsidR="008142EF">
        <w:rPr>
          <w:rFonts w:eastAsia="Batang"/>
          <w:b/>
          <w:lang w:eastAsia="zh-CN"/>
        </w:rPr>
        <w:t xml:space="preserve"> assuming an UL LBT failure and failing the test case.</w:t>
      </w:r>
    </w:p>
    <w:p w14:paraId="2BF099E9" w14:textId="25963438" w:rsidR="001003FF" w:rsidRPr="005E1D73" w:rsidRDefault="008142EF" w:rsidP="00945EE2">
      <w:pPr>
        <w:rPr>
          <w:highlight w:val="yellow"/>
          <w:lang w:val="en-US"/>
        </w:rPr>
      </w:pPr>
      <w:r>
        <w:rPr>
          <w:rFonts w:eastAsia="Batang"/>
          <w:b/>
          <w:lang w:eastAsia="zh-CN"/>
        </w:rPr>
        <w:t xml:space="preserve">Proposal </w:t>
      </w:r>
      <w:r w:rsidR="007105CD">
        <w:rPr>
          <w:rFonts w:eastAsia="Batang"/>
          <w:b/>
          <w:lang w:eastAsia="zh-CN"/>
        </w:rPr>
        <w:t>10</w:t>
      </w:r>
      <w:r>
        <w:rPr>
          <w:rFonts w:eastAsia="Batang"/>
          <w:b/>
          <w:lang w:eastAsia="zh-CN"/>
        </w:rPr>
        <w:t xml:space="preserve">. Test equipment to configure </w:t>
      </w:r>
      <w:r w:rsidRPr="008142EF">
        <w:rPr>
          <w:rFonts w:eastAsia="Batang"/>
          <w:b/>
          <w:i/>
          <w:lang w:eastAsia="zh-CN"/>
        </w:rPr>
        <w:t>preambleReceivedTargetPower</w:t>
      </w:r>
      <w:r w:rsidRPr="008142EF">
        <w:rPr>
          <w:rFonts w:eastAsia="Batang"/>
          <w:b/>
          <w:iCs/>
          <w:lang w:eastAsia="zh-CN"/>
        </w:rPr>
        <w:t xml:space="preserve"> for msg1 and </w:t>
      </w:r>
      <w:r w:rsidRPr="008142EF">
        <w:rPr>
          <w:rFonts w:eastAsia="Batang"/>
          <w:b/>
          <w:i/>
          <w:iCs/>
          <w:lang w:eastAsia="zh-CN"/>
        </w:rPr>
        <w:t xml:space="preserve">msgA-PreambleReceivedTargetPower </w:t>
      </w:r>
      <w:r w:rsidRPr="008142EF">
        <w:rPr>
          <w:rFonts w:eastAsia="Batang"/>
          <w:b/>
          <w:lang w:eastAsia="zh-CN"/>
        </w:rPr>
        <w:t>for msgA to the highest value</w:t>
      </w:r>
      <w:r w:rsidR="00945EE2">
        <w:rPr>
          <w:rFonts w:eastAsia="Batang"/>
          <w:b/>
          <w:lang w:eastAsia="zh-CN"/>
        </w:rPr>
        <w:t xml:space="preserve"> for UL LBT test cases.</w:t>
      </w:r>
    </w:p>
    <w:p w14:paraId="74729A0E" w14:textId="00422FE8" w:rsidR="00BF286F" w:rsidRDefault="00803527" w:rsidP="00E61005">
      <w:pPr>
        <w:pStyle w:val="Heading1"/>
        <w:rPr>
          <w:lang w:val="en-US"/>
        </w:rPr>
      </w:pPr>
      <w:r>
        <w:rPr>
          <w:lang w:val="en-US"/>
        </w:rPr>
        <w:t>UL LBT tests</w:t>
      </w:r>
    </w:p>
    <w:p w14:paraId="39F6F513" w14:textId="513CC867" w:rsidR="00452354" w:rsidRDefault="00452354" w:rsidP="00D911F4">
      <w:pPr>
        <w:rPr>
          <w:lang w:val="en-US"/>
        </w:rPr>
      </w:pPr>
      <w:r>
        <w:rPr>
          <w:lang w:val="en-US"/>
        </w:rPr>
        <w:t xml:space="preserve">During RAN4#97e it was discussed whether to </w:t>
      </w:r>
      <w:r w:rsidR="00942B9C">
        <w:rPr>
          <w:lang w:val="en-US"/>
        </w:rPr>
        <w:t>test UL LBT failures</w:t>
      </w:r>
      <w:r w:rsidR="00E92898">
        <w:rPr>
          <w:lang w:val="en-US"/>
        </w:rPr>
        <w:t xml:space="preserve"> in all the requirements or choose one typical </w:t>
      </w:r>
      <w:r w:rsidR="007D6219">
        <w:rPr>
          <w:lang w:val="en-US"/>
        </w:rPr>
        <w:t>test case to test this functionality [1]:</w:t>
      </w:r>
    </w:p>
    <w:p w14:paraId="23E0FCCC" w14:textId="6ABB4A34" w:rsidR="007D6219" w:rsidRDefault="007D6219" w:rsidP="00D911F4">
      <w:pPr>
        <w:rPr>
          <w:lang w:val="en-US"/>
        </w:rPr>
      </w:pPr>
      <w:r w:rsidRPr="0074147F">
        <w:rPr>
          <w:noProof/>
          <w:lang w:val="en-US" w:eastAsia="zh-CN"/>
        </w:rPr>
        <mc:AlternateContent>
          <mc:Choice Requires="wps">
            <w:drawing>
              <wp:inline distT="0" distB="0" distL="0" distR="0" wp14:anchorId="2E1A9F75" wp14:editId="797EA34F">
                <wp:extent cx="5901397" cy="1397000"/>
                <wp:effectExtent l="0" t="0" r="23495" b="127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397" cy="1397000"/>
                        </a:xfrm>
                        <a:prstGeom prst="rect">
                          <a:avLst/>
                        </a:prstGeom>
                        <a:solidFill>
                          <a:srgbClr val="FFFFFF"/>
                        </a:solidFill>
                        <a:ln w="9525">
                          <a:solidFill>
                            <a:srgbClr val="000000"/>
                          </a:solidFill>
                          <a:miter lim="800000"/>
                          <a:headEnd/>
                          <a:tailEnd/>
                        </a:ln>
                      </wps:spPr>
                      <wps:txbx>
                        <w:txbxContent>
                          <w:p w14:paraId="46EC1499" w14:textId="77777777" w:rsidR="004D37BD" w:rsidRPr="004D37BD" w:rsidRDefault="004D37BD" w:rsidP="004D37BD">
                            <w:pPr>
                              <w:rPr>
                                <w:b/>
                                <w:bCs/>
                              </w:rPr>
                            </w:pPr>
                            <w:r w:rsidRPr="004D37BD">
                              <w:rPr>
                                <w:b/>
                                <w:bCs/>
                              </w:rPr>
                              <w:t>FFS: Should RAN4 choose one typical test case to check this functionality?</w:t>
                            </w:r>
                          </w:p>
                          <w:p w14:paraId="69DF037A" w14:textId="5AF684DE" w:rsidR="004D37BD" w:rsidRPr="004D37BD" w:rsidRDefault="004D37BD" w:rsidP="004D37BD">
                            <w:pPr>
                              <w:pStyle w:val="ListParagraph"/>
                              <w:numPr>
                                <w:ilvl w:val="0"/>
                                <w:numId w:val="38"/>
                              </w:numPr>
                              <w:rPr>
                                <w:rFonts w:eastAsia="MS Mincho"/>
                                <w:b/>
                                <w:bCs/>
                                <w:sz w:val="20"/>
                                <w:szCs w:val="20"/>
                                <w:lang w:val="en-GB"/>
                              </w:rPr>
                            </w:pPr>
                            <w:r w:rsidRPr="004D37BD">
                              <w:rPr>
                                <w:rFonts w:eastAsia="MS Mincho"/>
                                <w:b/>
                                <w:bCs/>
                                <w:sz w:val="20"/>
                                <w:szCs w:val="20"/>
                                <w:lang w:val="en-GB"/>
                              </w:rPr>
                              <w:t>Option 1: Yes, RAN4 can choose one typical test case to check this functionality.</w:t>
                            </w:r>
                          </w:p>
                          <w:p w14:paraId="2B954D9E" w14:textId="64CB33CD" w:rsidR="004D37BD" w:rsidRPr="004D37BD" w:rsidRDefault="004D37BD" w:rsidP="004D37BD">
                            <w:pPr>
                              <w:pStyle w:val="ListParagraph"/>
                              <w:numPr>
                                <w:ilvl w:val="0"/>
                                <w:numId w:val="38"/>
                              </w:numPr>
                              <w:rPr>
                                <w:rFonts w:eastAsia="MS Mincho"/>
                                <w:b/>
                                <w:bCs/>
                                <w:sz w:val="20"/>
                                <w:szCs w:val="20"/>
                                <w:lang w:val="en-GB"/>
                              </w:rPr>
                            </w:pPr>
                            <w:r w:rsidRPr="004D37BD">
                              <w:rPr>
                                <w:rFonts w:eastAsia="MS Mincho"/>
                                <w:b/>
                                <w:bCs/>
                                <w:sz w:val="20"/>
                                <w:szCs w:val="20"/>
                                <w:lang w:val="en-GB"/>
                              </w:rPr>
                              <w:t>Option 2: No, the UL LBT functionality should be tested in all requirements that depend on UL LBT failures.</w:t>
                            </w:r>
                          </w:p>
                          <w:p w14:paraId="19CF6843" w14:textId="2C16E601" w:rsidR="004D37BD" w:rsidRPr="004D37BD" w:rsidRDefault="004D37BD" w:rsidP="004D37BD">
                            <w:pPr>
                              <w:pStyle w:val="ListParagraph"/>
                              <w:numPr>
                                <w:ilvl w:val="0"/>
                                <w:numId w:val="38"/>
                              </w:numPr>
                              <w:rPr>
                                <w:rFonts w:eastAsia="MS Mincho"/>
                                <w:b/>
                                <w:bCs/>
                                <w:sz w:val="20"/>
                                <w:szCs w:val="20"/>
                                <w:lang w:val="en-GB"/>
                              </w:rPr>
                            </w:pPr>
                            <w:r w:rsidRPr="004D37BD">
                              <w:rPr>
                                <w:rFonts w:eastAsia="MS Mincho"/>
                                <w:b/>
                                <w:bCs/>
                                <w:sz w:val="20"/>
                                <w:szCs w:val="20"/>
                                <w:lang w:val="en-GB"/>
                              </w:rPr>
                              <w:t>Option 3: Companies are encouraged to bring a list of requirements that would be impacted by UL LBT failures, so that the group can decide how to test this functionality.</w:t>
                            </w:r>
                          </w:p>
                          <w:p w14:paraId="52BBEDB4" w14:textId="77777777" w:rsidR="007D6219" w:rsidRPr="009C5EB9" w:rsidRDefault="007D6219" w:rsidP="007D621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E1A9F75" id="Text Box 5" o:spid="_x0000_s1028" type="#_x0000_t202" style="width:464.7pt;height:11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">
                <v:textbox>
                  <w:txbxContent>
                    <w:p w14:paraId="46EC1499" w14:textId="77777777" w:rsidR="004D37BD" w:rsidRPr="004D37BD" w:rsidRDefault="004D37BD" w:rsidP="004D37BD">
                      <w:pPr>
                        <w:rPr>
                          <w:b/>
                          <w:bCs/>
                        </w:rPr>
                      </w:pPr>
                      <w:r w:rsidRPr="004D37BD">
                        <w:rPr>
                          <w:b/>
                          <w:bCs/>
                        </w:rPr>
                        <w:t>FFS: Should RAN4 choose one typical test case to check this functionality?</w:t>
                      </w:r>
                    </w:p>
                    <w:p w14:paraId="69DF037A" w14:textId="5AF684DE" w:rsidR="004D37BD" w:rsidRPr="004D37BD" w:rsidRDefault="004D37BD" w:rsidP="004D37BD">
                      <w:pPr>
                        <w:pStyle w:val="ListParagraph"/>
                        <w:numPr>
                          <w:ilvl w:val="0"/>
                          <w:numId w:val="38"/>
                        </w:numPr>
                        <w:rPr>
                          <w:rFonts w:eastAsia="MS Mincho"/>
                          <w:b/>
                          <w:bCs/>
                          <w:sz w:val="20"/>
                          <w:szCs w:val="20"/>
                          <w:lang w:val="en-GB"/>
                        </w:rPr>
                      </w:pPr>
                      <w:r w:rsidRPr="004D37BD">
                        <w:rPr>
                          <w:rFonts w:eastAsia="MS Mincho"/>
                          <w:b/>
                          <w:bCs/>
                          <w:sz w:val="20"/>
                          <w:szCs w:val="20"/>
                          <w:lang w:val="en-GB"/>
                        </w:rPr>
                        <w:t>Option 1: Yes, RAN4 can choose one typical test case to check this functionality.</w:t>
                      </w:r>
                    </w:p>
                    <w:p w14:paraId="2B954D9E" w14:textId="64CB33CD" w:rsidR="004D37BD" w:rsidRPr="004D37BD" w:rsidRDefault="004D37BD" w:rsidP="004D37BD">
                      <w:pPr>
                        <w:pStyle w:val="ListParagraph"/>
                        <w:numPr>
                          <w:ilvl w:val="0"/>
                          <w:numId w:val="38"/>
                        </w:numPr>
                        <w:rPr>
                          <w:rFonts w:eastAsia="MS Mincho"/>
                          <w:b/>
                          <w:bCs/>
                          <w:sz w:val="20"/>
                          <w:szCs w:val="20"/>
                          <w:lang w:val="en-GB"/>
                        </w:rPr>
                      </w:pPr>
                      <w:r w:rsidRPr="004D37BD">
                        <w:rPr>
                          <w:rFonts w:eastAsia="MS Mincho"/>
                          <w:b/>
                          <w:bCs/>
                          <w:sz w:val="20"/>
                          <w:szCs w:val="20"/>
                          <w:lang w:val="en-GB"/>
                        </w:rPr>
                        <w:t>Option 2: No, the UL LBT functionality should be tested in all requirements that depend on UL LBT failures.</w:t>
                      </w:r>
                    </w:p>
                    <w:p w14:paraId="19CF6843" w14:textId="2C16E601" w:rsidR="004D37BD" w:rsidRPr="004D37BD" w:rsidRDefault="004D37BD" w:rsidP="004D37BD">
                      <w:pPr>
                        <w:pStyle w:val="ListParagraph"/>
                        <w:numPr>
                          <w:ilvl w:val="0"/>
                          <w:numId w:val="38"/>
                        </w:numPr>
                        <w:rPr>
                          <w:rFonts w:eastAsia="MS Mincho"/>
                          <w:b/>
                          <w:bCs/>
                          <w:sz w:val="20"/>
                          <w:szCs w:val="20"/>
                          <w:lang w:val="en-GB"/>
                        </w:rPr>
                      </w:pPr>
                      <w:r w:rsidRPr="004D37BD">
                        <w:rPr>
                          <w:rFonts w:eastAsia="MS Mincho"/>
                          <w:b/>
                          <w:bCs/>
                          <w:sz w:val="20"/>
                          <w:szCs w:val="20"/>
                          <w:lang w:val="en-GB"/>
                        </w:rPr>
                        <w:t>Option 3: Companies are encouraged to bring a list of requirements that would be impacted by UL LBT failures, so that the group can decide how to test this functionality.</w:t>
                      </w:r>
                    </w:p>
                    <w:p w14:paraId="52BBEDB4" w14:textId="77777777" w:rsidR="007D6219" w:rsidRPr="009C5EB9" w:rsidRDefault="007D6219" w:rsidP="007D6219">
                      <w:pPr>
                        <w:rPr>
                          <w:rFonts w:eastAsia="Batang"/>
                          <w:b/>
                          <w:lang w:eastAsia="zh-CN"/>
                        </w:rPr>
                      </w:pPr>
                    </w:p>
                  </w:txbxContent>
                </v:textbox>
                <w10:anchorlock/>
              </v:shape>
            </w:pict>
          </mc:Fallback>
        </mc:AlternateContent>
      </w:r>
    </w:p>
    <w:p w14:paraId="0066FE1C" w14:textId="5F870207" w:rsidR="00C55EEE" w:rsidRDefault="001B4EC6" w:rsidP="00D911F4">
      <w:pPr>
        <w:rPr>
          <w:lang w:val="en-US"/>
        </w:rPr>
      </w:pPr>
      <w:r>
        <w:rPr>
          <w:lang w:val="en-US"/>
        </w:rPr>
        <w:t>We think it</w:t>
      </w:r>
      <w:r w:rsidR="0046560E">
        <w:rPr>
          <w:lang w:val="en-US"/>
        </w:rPr>
        <w:t xml:space="preserve"> i</w:t>
      </w:r>
      <w:r w:rsidR="000C4C80">
        <w:rPr>
          <w:lang w:val="en-US"/>
        </w:rPr>
        <w:t>s a good idea to minimize the test cases by avoiding test the same requirement across</w:t>
      </w:r>
      <w:r w:rsidR="007828D8">
        <w:rPr>
          <w:lang w:val="en-US"/>
        </w:rPr>
        <w:t xml:space="preserve"> different features. </w:t>
      </w:r>
    </w:p>
    <w:p w14:paraId="2BC3A984" w14:textId="18E67472" w:rsidR="00C55EEE" w:rsidRDefault="00C55EEE" w:rsidP="00D911F4">
      <w:pPr>
        <w:rPr>
          <w:rFonts w:eastAsia="Batang"/>
          <w:b/>
          <w:lang w:eastAsia="zh-CN"/>
        </w:rPr>
      </w:pPr>
      <w:r>
        <w:rPr>
          <w:rFonts w:eastAsia="Batang"/>
          <w:b/>
          <w:lang w:eastAsia="zh-CN"/>
        </w:rPr>
        <w:t xml:space="preserve">Observation </w:t>
      </w:r>
      <w:r w:rsidR="004A1FC7">
        <w:rPr>
          <w:rFonts w:eastAsia="Batang"/>
          <w:b/>
          <w:lang w:eastAsia="zh-CN"/>
        </w:rPr>
        <w:t>11</w:t>
      </w:r>
      <w:r>
        <w:rPr>
          <w:rFonts w:eastAsia="Batang"/>
          <w:b/>
          <w:lang w:eastAsia="zh-CN"/>
        </w:rPr>
        <w:t xml:space="preserve">. </w:t>
      </w:r>
      <w:r w:rsidR="0046560E">
        <w:rPr>
          <w:rFonts w:eastAsia="Batang"/>
          <w:b/>
          <w:lang w:eastAsia="zh-CN"/>
        </w:rPr>
        <w:t xml:space="preserve">It is a good idea to </w:t>
      </w:r>
      <w:r w:rsidR="00513C9C">
        <w:rPr>
          <w:rFonts w:eastAsia="Batang"/>
          <w:b/>
          <w:lang w:eastAsia="zh-CN"/>
        </w:rPr>
        <w:t>choose one typica</w:t>
      </w:r>
      <w:r w:rsidR="005A0CAD">
        <w:rPr>
          <w:rFonts w:eastAsia="Batang"/>
          <w:b/>
          <w:lang w:eastAsia="zh-CN"/>
        </w:rPr>
        <w:t>l</w:t>
      </w:r>
      <w:r w:rsidR="00513C9C">
        <w:rPr>
          <w:rFonts w:eastAsia="Batang"/>
          <w:b/>
          <w:lang w:eastAsia="zh-CN"/>
        </w:rPr>
        <w:t xml:space="preserve"> test tase to test the same requirement</w:t>
      </w:r>
      <w:r w:rsidR="009C5A04">
        <w:rPr>
          <w:rFonts w:eastAsia="Batang"/>
          <w:b/>
          <w:lang w:eastAsia="zh-CN"/>
        </w:rPr>
        <w:t>, e.g., delay in acquiring PRACH resource</w:t>
      </w:r>
      <w:r w:rsidR="005A0CAD">
        <w:rPr>
          <w:rFonts w:eastAsia="Batang"/>
          <w:b/>
          <w:lang w:eastAsia="zh-CN"/>
        </w:rPr>
        <w:t xml:space="preserve"> across multiple RRM</w:t>
      </w:r>
      <w:r w:rsidR="00657362">
        <w:rPr>
          <w:rFonts w:eastAsia="Batang"/>
          <w:b/>
          <w:lang w:eastAsia="zh-CN"/>
        </w:rPr>
        <w:t xml:space="preserve"> features.</w:t>
      </w:r>
    </w:p>
    <w:p w14:paraId="412D179F" w14:textId="77777777" w:rsidR="00DF13D1" w:rsidRDefault="00DF13D1" w:rsidP="00D911F4">
      <w:pPr>
        <w:rPr>
          <w:lang w:val="en-US"/>
        </w:rPr>
      </w:pPr>
    </w:p>
    <w:p w14:paraId="09C01F86" w14:textId="77777777" w:rsidR="00DF13D1" w:rsidRDefault="00DF13D1" w:rsidP="00D911F4">
      <w:pPr>
        <w:rPr>
          <w:lang w:val="en-US"/>
        </w:rPr>
      </w:pPr>
    </w:p>
    <w:p w14:paraId="7504BC94" w14:textId="77777777" w:rsidR="00DF13D1" w:rsidRDefault="00DF13D1" w:rsidP="00D911F4">
      <w:pPr>
        <w:rPr>
          <w:lang w:val="en-US"/>
        </w:rPr>
      </w:pPr>
    </w:p>
    <w:p w14:paraId="6C328547" w14:textId="2A8615F2" w:rsidR="00A7440D" w:rsidRDefault="007828D8" w:rsidP="00D911F4">
      <w:pPr>
        <w:rPr>
          <w:lang w:val="en-US"/>
        </w:rPr>
      </w:pPr>
      <w:r>
        <w:rPr>
          <w:lang w:val="en-US"/>
        </w:rPr>
        <w:t>Below we lis</w:t>
      </w:r>
      <w:r w:rsidR="00E4419C">
        <w:rPr>
          <w:lang w:val="en-US"/>
        </w:rPr>
        <w:t>t</w:t>
      </w:r>
      <w:r w:rsidR="00063925">
        <w:rPr>
          <w:lang w:val="en-US"/>
        </w:rPr>
        <w:t xml:space="preserve"> the </w:t>
      </w:r>
      <w:r w:rsidR="000244C7">
        <w:rPr>
          <w:lang w:val="en-US"/>
        </w:rPr>
        <w:t>features</w:t>
      </w:r>
      <w:r w:rsidR="00063925">
        <w:rPr>
          <w:lang w:val="en-US"/>
        </w:rPr>
        <w:t xml:space="preserve"> w</w:t>
      </w:r>
      <w:r w:rsidR="00E4419C">
        <w:rPr>
          <w:lang w:val="en-US"/>
        </w:rPr>
        <w:t xml:space="preserve">hich are impacted </w:t>
      </w:r>
      <w:r w:rsidR="000244C7">
        <w:rPr>
          <w:lang w:val="en-US"/>
        </w:rPr>
        <w:t>by</w:t>
      </w:r>
      <w:r w:rsidR="00E4419C">
        <w:rPr>
          <w:lang w:val="en-US"/>
        </w:rPr>
        <w:t xml:space="preserve"> UL LBT failures</w:t>
      </w:r>
      <w:r w:rsidR="00657362">
        <w:rPr>
          <w:lang w:val="en-US"/>
        </w:rPr>
        <w:t xml:space="preserve"> and</w:t>
      </w:r>
      <w:r w:rsidR="00D625A0">
        <w:rPr>
          <w:lang w:val="en-US"/>
        </w:rPr>
        <w:t xml:space="preserve"> along with the</w:t>
      </w:r>
      <w:r w:rsidR="000244C7">
        <w:rPr>
          <w:lang w:val="en-US"/>
        </w:rPr>
        <w:t xml:space="preserve"> corresponding requirement</w:t>
      </w:r>
    </w:p>
    <w:p w14:paraId="71105AD3" w14:textId="400AD568" w:rsidR="00D625A0" w:rsidRDefault="00D625A0" w:rsidP="00D625A0">
      <w:pPr>
        <w:rPr>
          <w:rFonts w:eastAsia="Batang"/>
          <w:b/>
          <w:lang w:eastAsia="zh-CN"/>
        </w:rPr>
      </w:pPr>
      <w:r>
        <w:rPr>
          <w:rFonts w:eastAsia="Batang"/>
          <w:b/>
          <w:lang w:eastAsia="zh-CN"/>
        </w:rPr>
        <w:t xml:space="preserve">Observation </w:t>
      </w:r>
      <w:r w:rsidR="004A1FC7">
        <w:rPr>
          <w:rFonts w:eastAsia="Batang"/>
          <w:b/>
          <w:lang w:eastAsia="zh-CN"/>
        </w:rPr>
        <w:t>12</w:t>
      </w:r>
      <w:r>
        <w:rPr>
          <w:rFonts w:eastAsia="Batang"/>
          <w:b/>
          <w:lang w:eastAsia="zh-CN"/>
        </w:rPr>
        <w:t>. List of features impacted with UL LBT failure</w:t>
      </w:r>
    </w:p>
    <w:p w14:paraId="76013FB5" w14:textId="77777777" w:rsidR="00D6631B" w:rsidRDefault="007E70E5" w:rsidP="007E70E5">
      <w:pPr>
        <w:numPr>
          <w:ilvl w:val="0"/>
          <w:numId w:val="39"/>
        </w:numPr>
        <w:spacing w:after="0"/>
        <w:textAlignment w:val="center"/>
        <w:rPr>
          <w:rFonts w:eastAsia="Batang"/>
          <w:b/>
          <w:highlight w:val="yellow"/>
          <w:lang w:eastAsia="zh-CN"/>
        </w:rPr>
      </w:pPr>
      <w:bookmarkStart w:id="5" w:name="_Hlk61598234"/>
      <w:r w:rsidRPr="007E70E5">
        <w:rPr>
          <w:rFonts w:eastAsia="Batang"/>
          <w:b/>
          <w:highlight w:val="yellow"/>
          <w:lang w:eastAsia="zh-CN"/>
        </w:rPr>
        <w:t xml:space="preserve">Handover to target cell using CCA </w:t>
      </w:r>
    </w:p>
    <w:p w14:paraId="3F731C39" w14:textId="015ABD11" w:rsidR="007E70E5" w:rsidRPr="007E70E5" w:rsidRDefault="007E70E5" w:rsidP="00D6631B">
      <w:pPr>
        <w:numPr>
          <w:ilvl w:val="1"/>
          <w:numId w:val="39"/>
        </w:numPr>
        <w:spacing w:after="0"/>
        <w:textAlignment w:val="center"/>
        <w:rPr>
          <w:rFonts w:eastAsia="Batang"/>
          <w:b/>
          <w:highlight w:val="yellow"/>
          <w:lang w:eastAsia="zh-CN"/>
        </w:rPr>
      </w:pPr>
      <w:r w:rsidRPr="007E70E5">
        <w:rPr>
          <w:rFonts w:eastAsia="Batang"/>
          <w:b/>
          <w:highlight w:val="yellow"/>
          <w:lang w:eastAsia="zh-CN"/>
        </w:rPr>
        <w:t>Delay in acquiring PRACH resource</w:t>
      </w:r>
    </w:p>
    <w:p w14:paraId="409DE533" w14:textId="77777777" w:rsidR="00D6631B" w:rsidRDefault="007E70E5" w:rsidP="007E70E5">
      <w:pPr>
        <w:numPr>
          <w:ilvl w:val="0"/>
          <w:numId w:val="39"/>
        </w:numPr>
        <w:spacing w:after="0"/>
        <w:textAlignment w:val="center"/>
        <w:rPr>
          <w:rFonts w:eastAsia="Batang"/>
          <w:b/>
          <w:highlight w:val="yellow"/>
          <w:lang w:eastAsia="zh-CN"/>
        </w:rPr>
      </w:pPr>
      <w:r w:rsidRPr="007E70E5">
        <w:rPr>
          <w:rFonts w:eastAsia="Batang"/>
          <w:b/>
          <w:highlight w:val="yellow"/>
          <w:lang w:eastAsia="zh-CN"/>
        </w:rPr>
        <w:t>RRC re-establishment using CCA</w:t>
      </w:r>
    </w:p>
    <w:p w14:paraId="3E0E9B56" w14:textId="62B7BA27" w:rsidR="007E70E5" w:rsidRPr="007E70E5" w:rsidRDefault="007E70E5" w:rsidP="00D6631B">
      <w:pPr>
        <w:numPr>
          <w:ilvl w:val="1"/>
          <w:numId w:val="39"/>
        </w:numPr>
        <w:spacing w:after="0"/>
        <w:textAlignment w:val="center"/>
        <w:rPr>
          <w:rFonts w:eastAsia="Batang"/>
          <w:b/>
          <w:highlight w:val="yellow"/>
          <w:lang w:eastAsia="zh-CN"/>
        </w:rPr>
      </w:pPr>
      <w:r w:rsidRPr="007E70E5">
        <w:rPr>
          <w:rFonts w:eastAsia="Batang"/>
          <w:b/>
          <w:highlight w:val="yellow"/>
          <w:lang w:eastAsia="zh-CN"/>
        </w:rPr>
        <w:t>Delay in acquiring PRACH resource</w:t>
      </w:r>
    </w:p>
    <w:p w14:paraId="28407F93" w14:textId="77777777" w:rsidR="00D6631B" w:rsidRDefault="007E70E5" w:rsidP="007E70E5">
      <w:pPr>
        <w:numPr>
          <w:ilvl w:val="0"/>
          <w:numId w:val="39"/>
        </w:numPr>
        <w:spacing w:after="0"/>
        <w:textAlignment w:val="center"/>
        <w:rPr>
          <w:rFonts w:eastAsia="Batang"/>
          <w:b/>
          <w:highlight w:val="yellow"/>
          <w:lang w:eastAsia="zh-CN"/>
        </w:rPr>
      </w:pPr>
      <w:r w:rsidRPr="007E70E5">
        <w:rPr>
          <w:rFonts w:eastAsia="Batang"/>
          <w:b/>
          <w:highlight w:val="yellow"/>
          <w:lang w:eastAsia="zh-CN"/>
        </w:rPr>
        <w:t>Random access</w:t>
      </w:r>
    </w:p>
    <w:p w14:paraId="516A09E8" w14:textId="1B104259" w:rsidR="007E70E5" w:rsidRPr="007E70E5" w:rsidRDefault="007E70E5" w:rsidP="00D6631B">
      <w:pPr>
        <w:numPr>
          <w:ilvl w:val="1"/>
          <w:numId w:val="39"/>
        </w:numPr>
        <w:spacing w:after="0"/>
        <w:textAlignment w:val="center"/>
        <w:rPr>
          <w:rFonts w:eastAsia="Batang"/>
          <w:b/>
          <w:highlight w:val="yellow"/>
          <w:lang w:eastAsia="zh-CN"/>
        </w:rPr>
      </w:pPr>
      <w:r w:rsidRPr="007E70E5">
        <w:rPr>
          <w:rFonts w:eastAsia="Batang"/>
          <w:b/>
          <w:highlight w:val="yellow"/>
          <w:lang w:eastAsia="zh-CN"/>
        </w:rPr>
        <w:t>Delay in acquiring PRACH resource</w:t>
      </w:r>
    </w:p>
    <w:p w14:paraId="52A54924" w14:textId="77777777" w:rsidR="00D6631B" w:rsidRDefault="007E70E5" w:rsidP="007E70E5">
      <w:pPr>
        <w:numPr>
          <w:ilvl w:val="0"/>
          <w:numId w:val="39"/>
        </w:numPr>
        <w:spacing w:after="0"/>
        <w:textAlignment w:val="center"/>
        <w:rPr>
          <w:rFonts w:eastAsia="Batang"/>
          <w:b/>
          <w:highlight w:val="yellow"/>
          <w:lang w:eastAsia="zh-CN"/>
        </w:rPr>
      </w:pPr>
      <w:r w:rsidRPr="007E70E5">
        <w:rPr>
          <w:rFonts w:eastAsia="Batang"/>
          <w:b/>
          <w:highlight w:val="yellow"/>
          <w:lang w:eastAsia="zh-CN"/>
        </w:rPr>
        <w:t>RRC connection release with re-direction</w:t>
      </w:r>
    </w:p>
    <w:p w14:paraId="6C0AF70D" w14:textId="0A73003B" w:rsidR="007E70E5" w:rsidRPr="007E70E5" w:rsidRDefault="007E70E5" w:rsidP="00D6631B">
      <w:pPr>
        <w:numPr>
          <w:ilvl w:val="1"/>
          <w:numId w:val="39"/>
        </w:numPr>
        <w:spacing w:after="0"/>
        <w:textAlignment w:val="center"/>
        <w:rPr>
          <w:rFonts w:eastAsia="Batang"/>
          <w:b/>
          <w:highlight w:val="yellow"/>
          <w:lang w:eastAsia="zh-CN"/>
        </w:rPr>
      </w:pPr>
      <w:r w:rsidRPr="007E70E5">
        <w:rPr>
          <w:rFonts w:eastAsia="Batang"/>
          <w:b/>
          <w:highlight w:val="yellow"/>
          <w:lang w:eastAsia="zh-CN"/>
        </w:rPr>
        <w:t>Delay in acquiring PRACH resource</w:t>
      </w:r>
    </w:p>
    <w:p w14:paraId="4305B912" w14:textId="77777777" w:rsidR="00D6631B" w:rsidRDefault="007E70E5" w:rsidP="007E70E5">
      <w:pPr>
        <w:numPr>
          <w:ilvl w:val="0"/>
          <w:numId w:val="39"/>
        </w:numPr>
        <w:spacing w:after="0"/>
        <w:textAlignment w:val="center"/>
        <w:rPr>
          <w:rFonts w:eastAsia="Batang"/>
          <w:b/>
          <w:highlight w:val="yellow"/>
          <w:lang w:eastAsia="zh-CN"/>
        </w:rPr>
      </w:pPr>
      <w:r w:rsidRPr="007E70E5">
        <w:rPr>
          <w:rFonts w:eastAsia="Batang"/>
          <w:b/>
          <w:highlight w:val="yellow"/>
          <w:lang w:eastAsia="zh-CN"/>
        </w:rPr>
        <w:t>BWP switch delay on consistent UL LBT recovery</w:t>
      </w:r>
    </w:p>
    <w:p w14:paraId="7BB48B88" w14:textId="1EECF44B" w:rsidR="007E70E5" w:rsidRPr="007E70E5" w:rsidRDefault="0058754E" w:rsidP="00D6631B">
      <w:pPr>
        <w:numPr>
          <w:ilvl w:val="1"/>
          <w:numId w:val="39"/>
        </w:numPr>
        <w:spacing w:after="0"/>
        <w:textAlignment w:val="center"/>
        <w:rPr>
          <w:rFonts w:eastAsia="Batang"/>
          <w:b/>
          <w:highlight w:val="yellow"/>
          <w:lang w:eastAsia="zh-CN"/>
        </w:rPr>
      </w:pPr>
      <w:r w:rsidRPr="00F9479B">
        <w:rPr>
          <w:rFonts w:eastAsia="Batang"/>
          <w:b/>
          <w:highlight w:val="yellow"/>
          <w:lang w:eastAsia="zh-CN"/>
        </w:rPr>
        <w:t xml:space="preserve">Additional </w:t>
      </w:r>
      <w:r w:rsidR="00836A50" w:rsidRPr="00F9479B">
        <w:rPr>
          <w:rFonts w:eastAsia="Batang"/>
          <w:b/>
          <w:highlight w:val="yellow"/>
          <w:lang w:eastAsia="zh-CN"/>
        </w:rPr>
        <w:t>d</w:t>
      </w:r>
      <w:r w:rsidR="007E70E5" w:rsidRPr="007E70E5">
        <w:rPr>
          <w:rFonts w:eastAsia="Batang"/>
          <w:b/>
          <w:highlight w:val="yellow"/>
          <w:lang w:eastAsia="zh-CN"/>
        </w:rPr>
        <w:t>elay in acquiring PRACH resource</w:t>
      </w:r>
      <w:r w:rsidR="00B72073" w:rsidRPr="00F9479B">
        <w:rPr>
          <w:rFonts w:eastAsia="Batang"/>
          <w:b/>
          <w:highlight w:val="yellow"/>
          <w:lang w:eastAsia="zh-CN"/>
        </w:rPr>
        <w:t xml:space="preserve"> as in Handover</w:t>
      </w:r>
    </w:p>
    <w:bookmarkEnd w:id="5"/>
    <w:p w14:paraId="5A48064D" w14:textId="77777777" w:rsidR="009F6780" w:rsidRDefault="007E70E5" w:rsidP="007E70E5">
      <w:pPr>
        <w:numPr>
          <w:ilvl w:val="0"/>
          <w:numId w:val="39"/>
        </w:numPr>
        <w:spacing w:after="0"/>
        <w:textAlignment w:val="center"/>
        <w:rPr>
          <w:rFonts w:eastAsia="Batang"/>
          <w:b/>
          <w:lang w:eastAsia="zh-CN"/>
        </w:rPr>
      </w:pPr>
      <w:r w:rsidRPr="007E70E5">
        <w:rPr>
          <w:rFonts w:eastAsia="Batang"/>
          <w:b/>
          <w:lang w:eastAsia="zh-CN"/>
        </w:rPr>
        <w:t xml:space="preserve">SCell activation </w:t>
      </w:r>
    </w:p>
    <w:p w14:paraId="03A3DDAE" w14:textId="78B7F17C" w:rsidR="00932C7F" w:rsidRPr="007E70E5" w:rsidRDefault="007E70E5" w:rsidP="000B05E0">
      <w:pPr>
        <w:numPr>
          <w:ilvl w:val="1"/>
          <w:numId w:val="39"/>
        </w:numPr>
        <w:spacing w:after="0"/>
        <w:textAlignment w:val="center"/>
        <w:rPr>
          <w:rFonts w:eastAsia="Batang"/>
          <w:b/>
          <w:lang w:eastAsia="zh-CN"/>
        </w:rPr>
      </w:pPr>
      <w:r w:rsidRPr="007E70E5">
        <w:rPr>
          <w:rFonts w:eastAsia="Batang"/>
          <w:b/>
          <w:lang w:eastAsia="zh-CN"/>
        </w:rPr>
        <w:t>Additional delay in transmission of CSI reporting due to CCA failure</w:t>
      </w:r>
    </w:p>
    <w:p w14:paraId="407C1827" w14:textId="77777777" w:rsidR="00932C7F" w:rsidRDefault="00932C7F" w:rsidP="00932C7F">
      <w:pPr>
        <w:numPr>
          <w:ilvl w:val="0"/>
          <w:numId w:val="39"/>
        </w:numPr>
        <w:spacing w:after="0"/>
        <w:textAlignment w:val="center"/>
        <w:rPr>
          <w:rFonts w:eastAsia="Batang"/>
          <w:b/>
          <w:lang w:eastAsia="zh-CN"/>
        </w:rPr>
      </w:pPr>
      <w:r w:rsidRPr="007E70E5">
        <w:rPr>
          <w:rFonts w:eastAsia="Batang"/>
          <w:b/>
          <w:lang w:eastAsia="zh-CN"/>
        </w:rPr>
        <w:t>Event triggered measurement reporting delay</w:t>
      </w:r>
    </w:p>
    <w:p w14:paraId="73B775FE" w14:textId="77777777" w:rsidR="00932C7F" w:rsidRDefault="00932C7F" w:rsidP="00932C7F">
      <w:pPr>
        <w:numPr>
          <w:ilvl w:val="1"/>
          <w:numId w:val="39"/>
        </w:numPr>
        <w:spacing w:after="0"/>
        <w:textAlignment w:val="center"/>
        <w:rPr>
          <w:rFonts w:eastAsia="Batang"/>
          <w:b/>
          <w:lang w:eastAsia="zh-CN"/>
        </w:rPr>
      </w:pPr>
      <w:r w:rsidRPr="007E70E5">
        <w:rPr>
          <w:rFonts w:eastAsia="Batang"/>
          <w:b/>
          <w:lang w:eastAsia="zh-CN"/>
        </w:rPr>
        <w:t xml:space="preserve">Additional delay due to </w:t>
      </w:r>
      <w:r>
        <w:rPr>
          <w:rFonts w:eastAsia="Batang"/>
          <w:b/>
          <w:lang w:eastAsia="zh-CN"/>
        </w:rPr>
        <w:t xml:space="preserve">UL </w:t>
      </w:r>
      <w:r w:rsidRPr="007E70E5">
        <w:rPr>
          <w:rFonts w:eastAsia="Batang"/>
          <w:b/>
          <w:lang w:eastAsia="zh-CN"/>
        </w:rPr>
        <w:t>LBT failure not defined</w:t>
      </w:r>
    </w:p>
    <w:p w14:paraId="47E5FF69" w14:textId="2ACC0030" w:rsidR="00932C7F" w:rsidRPr="007E70E5" w:rsidRDefault="00932C7F" w:rsidP="00EC1362">
      <w:pPr>
        <w:numPr>
          <w:ilvl w:val="1"/>
          <w:numId w:val="39"/>
        </w:numPr>
        <w:spacing w:after="0"/>
        <w:textAlignment w:val="center"/>
        <w:rPr>
          <w:rFonts w:eastAsia="Batang"/>
          <w:b/>
          <w:lang w:eastAsia="zh-CN"/>
        </w:rPr>
      </w:pPr>
      <w:r w:rsidRPr="00932C7F">
        <w:rPr>
          <w:rFonts w:eastAsia="Batang"/>
          <w:b/>
          <w:lang w:eastAsia="zh-CN"/>
        </w:rPr>
        <w:t>FFS: Assume it similar to above-mentioned SCell activation case</w:t>
      </w:r>
    </w:p>
    <w:p w14:paraId="0A42D212" w14:textId="77777777" w:rsidR="009F6780" w:rsidRDefault="007E70E5" w:rsidP="007E70E5">
      <w:pPr>
        <w:numPr>
          <w:ilvl w:val="0"/>
          <w:numId w:val="39"/>
        </w:numPr>
        <w:spacing w:after="0"/>
        <w:textAlignment w:val="center"/>
        <w:rPr>
          <w:rFonts w:eastAsia="Batang"/>
          <w:b/>
          <w:lang w:eastAsia="zh-CN"/>
        </w:rPr>
      </w:pPr>
      <w:r w:rsidRPr="007E70E5">
        <w:rPr>
          <w:rFonts w:eastAsia="Batang"/>
          <w:b/>
          <w:lang w:eastAsia="zh-CN"/>
        </w:rPr>
        <w:t xml:space="preserve">MAC CE based TCI state switch delay </w:t>
      </w:r>
    </w:p>
    <w:p w14:paraId="4F88D181" w14:textId="43B82B64" w:rsidR="00D625A0" w:rsidRDefault="007E70E5" w:rsidP="00932C7F">
      <w:pPr>
        <w:numPr>
          <w:ilvl w:val="1"/>
          <w:numId w:val="39"/>
        </w:numPr>
        <w:spacing w:after="0"/>
        <w:textAlignment w:val="center"/>
        <w:rPr>
          <w:lang w:val="en-US"/>
        </w:rPr>
      </w:pPr>
      <w:r w:rsidRPr="007E70E5">
        <w:rPr>
          <w:rFonts w:eastAsia="Batang"/>
          <w:b/>
          <w:lang w:eastAsia="zh-CN"/>
        </w:rPr>
        <w:t>Delay in sending HARQ feedback transmissions</w:t>
      </w:r>
    </w:p>
    <w:p w14:paraId="7989CD18" w14:textId="77777777" w:rsidR="00C55EEE" w:rsidRDefault="00C55EEE" w:rsidP="00D911F4">
      <w:pPr>
        <w:rPr>
          <w:lang w:val="en-US"/>
        </w:rPr>
      </w:pPr>
    </w:p>
    <w:p w14:paraId="6024AF13" w14:textId="5724C44D" w:rsidR="00343406" w:rsidRDefault="00343406" w:rsidP="00D911F4">
      <w:pPr>
        <w:rPr>
          <w:lang w:val="en-US"/>
        </w:rPr>
      </w:pPr>
      <w:r>
        <w:rPr>
          <w:lang w:val="en-US"/>
        </w:rPr>
        <w:t xml:space="preserve">Based on the above observation, we may choose one typical case to </w:t>
      </w:r>
      <w:r w:rsidR="006E73F7">
        <w:rPr>
          <w:lang w:val="en-US"/>
        </w:rPr>
        <w:t>test – Additional delay in acquiring the PRACH resource</w:t>
      </w:r>
      <w:r w:rsidR="00383249">
        <w:rPr>
          <w:lang w:val="en-US"/>
        </w:rPr>
        <w:t xml:space="preserve"> and separate test cases may be defined for other requirements.</w:t>
      </w:r>
    </w:p>
    <w:p w14:paraId="5F572C35" w14:textId="2AD59925" w:rsidR="00383249" w:rsidRDefault="00AA4AA1" w:rsidP="00383249">
      <w:pPr>
        <w:rPr>
          <w:rFonts w:eastAsia="Batang"/>
          <w:b/>
          <w:lang w:val="en-US" w:eastAsia="zh-CN"/>
        </w:rPr>
      </w:pPr>
      <w:r>
        <w:rPr>
          <w:rFonts w:eastAsia="Batang"/>
          <w:b/>
          <w:lang w:eastAsia="zh-CN"/>
        </w:rPr>
        <w:t xml:space="preserve">Proposal </w:t>
      </w:r>
      <w:r w:rsidR="007105CD">
        <w:rPr>
          <w:rFonts w:eastAsia="Batang"/>
          <w:b/>
          <w:lang w:eastAsia="zh-CN"/>
        </w:rPr>
        <w:t>11</w:t>
      </w:r>
      <w:r w:rsidR="00383249">
        <w:rPr>
          <w:rFonts w:eastAsia="Batang"/>
          <w:b/>
          <w:lang w:eastAsia="zh-CN"/>
        </w:rPr>
        <w:t xml:space="preserve">. </w:t>
      </w:r>
      <w:r w:rsidR="00383249" w:rsidRPr="00383249">
        <w:rPr>
          <w:rFonts w:eastAsia="Batang"/>
          <w:b/>
          <w:lang w:val="en-US" w:eastAsia="zh-CN"/>
        </w:rPr>
        <w:t xml:space="preserve">RAN4 to define one typical test case to test </w:t>
      </w:r>
      <w:r w:rsidR="00383249">
        <w:rPr>
          <w:rFonts w:eastAsia="Batang"/>
          <w:b/>
          <w:lang w:val="en-US" w:eastAsia="zh-CN"/>
        </w:rPr>
        <w:t xml:space="preserve">– Additional </w:t>
      </w:r>
      <w:r w:rsidR="00383249" w:rsidRPr="00383249">
        <w:rPr>
          <w:rFonts w:eastAsia="Batang"/>
          <w:b/>
          <w:lang w:val="en-US" w:eastAsia="zh-CN"/>
        </w:rPr>
        <w:t>delay in acquiring PRACH resource due to UL LBT failures</w:t>
      </w:r>
      <w:r>
        <w:rPr>
          <w:rFonts w:eastAsia="Batang"/>
          <w:b/>
          <w:lang w:val="en-US" w:eastAsia="zh-CN"/>
        </w:rPr>
        <w:t xml:space="preserve"> for the following requirements:</w:t>
      </w:r>
    </w:p>
    <w:p w14:paraId="44F57227" w14:textId="11FCA7B3" w:rsidR="00785E76" w:rsidRPr="007E70E5" w:rsidRDefault="00785E76" w:rsidP="00785E76">
      <w:pPr>
        <w:numPr>
          <w:ilvl w:val="0"/>
          <w:numId w:val="41"/>
        </w:numPr>
        <w:spacing w:after="0"/>
        <w:textAlignment w:val="center"/>
        <w:rPr>
          <w:rFonts w:eastAsia="Batang"/>
          <w:b/>
          <w:lang w:eastAsia="zh-CN"/>
        </w:rPr>
      </w:pPr>
      <w:r w:rsidRPr="007E70E5">
        <w:rPr>
          <w:rFonts w:eastAsia="Batang"/>
          <w:b/>
          <w:lang w:eastAsia="zh-CN"/>
        </w:rPr>
        <w:t xml:space="preserve">Handover to target cell using CCA </w:t>
      </w:r>
    </w:p>
    <w:p w14:paraId="20FBB531" w14:textId="6D6A9588" w:rsidR="00785E76" w:rsidRPr="007E70E5" w:rsidRDefault="00785E76" w:rsidP="00785E76">
      <w:pPr>
        <w:numPr>
          <w:ilvl w:val="0"/>
          <w:numId w:val="41"/>
        </w:numPr>
        <w:spacing w:after="0"/>
        <w:textAlignment w:val="center"/>
        <w:rPr>
          <w:rFonts w:eastAsia="Batang"/>
          <w:b/>
          <w:lang w:eastAsia="zh-CN"/>
        </w:rPr>
      </w:pPr>
      <w:r w:rsidRPr="007E70E5">
        <w:rPr>
          <w:rFonts w:eastAsia="Batang"/>
          <w:b/>
          <w:lang w:eastAsia="zh-CN"/>
        </w:rPr>
        <w:t>RRC re-establishment using CCA</w:t>
      </w:r>
    </w:p>
    <w:p w14:paraId="3265B8E5" w14:textId="39323BFC" w:rsidR="00785E76" w:rsidRPr="007E70E5" w:rsidRDefault="00785E76" w:rsidP="00785E76">
      <w:pPr>
        <w:numPr>
          <w:ilvl w:val="0"/>
          <w:numId w:val="41"/>
        </w:numPr>
        <w:spacing w:after="0"/>
        <w:textAlignment w:val="center"/>
        <w:rPr>
          <w:rFonts w:eastAsia="Batang"/>
          <w:b/>
          <w:lang w:eastAsia="zh-CN"/>
        </w:rPr>
      </w:pPr>
      <w:r>
        <w:rPr>
          <w:rFonts w:eastAsia="Batang"/>
          <w:b/>
          <w:lang w:eastAsia="zh-CN"/>
        </w:rPr>
        <w:t xml:space="preserve">FFS: </w:t>
      </w:r>
      <w:r w:rsidRPr="007E70E5">
        <w:rPr>
          <w:rFonts w:eastAsia="Batang"/>
          <w:b/>
          <w:lang w:eastAsia="zh-CN"/>
        </w:rPr>
        <w:t>Random access</w:t>
      </w:r>
    </w:p>
    <w:p w14:paraId="6BDB3783" w14:textId="3E7749B4" w:rsidR="00785E76" w:rsidRPr="007E70E5" w:rsidRDefault="00785E76" w:rsidP="00785E76">
      <w:pPr>
        <w:numPr>
          <w:ilvl w:val="0"/>
          <w:numId w:val="41"/>
        </w:numPr>
        <w:spacing w:after="0"/>
        <w:textAlignment w:val="center"/>
        <w:rPr>
          <w:rFonts w:eastAsia="Batang"/>
          <w:b/>
          <w:lang w:eastAsia="zh-CN"/>
        </w:rPr>
      </w:pPr>
      <w:r w:rsidRPr="007E70E5">
        <w:rPr>
          <w:rFonts w:eastAsia="Batang"/>
          <w:b/>
          <w:lang w:eastAsia="zh-CN"/>
        </w:rPr>
        <w:t>RRC connection release with re-direction</w:t>
      </w:r>
    </w:p>
    <w:p w14:paraId="41C7F2B4" w14:textId="3CA14FF6" w:rsidR="00785E76" w:rsidRDefault="00785E76" w:rsidP="00510667">
      <w:pPr>
        <w:numPr>
          <w:ilvl w:val="0"/>
          <w:numId w:val="41"/>
        </w:numPr>
        <w:spacing w:after="0"/>
        <w:textAlignment w:val="center"/>
        <w:rPr>
          <w:rFonts w:eastAsia="Batang"/>
          <w:b/>
          <w:lang w:eastAsia="zh-CN"/>
        </w:rPr>
      </w:pPr>
      <w:r w:rsidRPr="007E70E5">
        <w:rPr>
          <w:rFonts w:eastAsia="Batang"/>
          <w:b/>
          <w:lang w:eastAsia="zh-CN"/>
        </w:rPr>
        <w:t>BWP switch delay on consistent UL LBT recovery</w:t>
      </w:r>
    </w:p>
    <w:p w14:paraId="13855EE5" w14:textId="77777777" w:rsidR="00785E76" w:rsidRPr="00785E76" w:rsidRDefault="00785E76" w:rsidP="00785E76">
      <w:pPr>
        <w:spacing w:after="0"/>
        <w:ind w:left="720"/>
        <w:textAlignment w:val="center"/>
        <w:rPr>
          <w:rFonts w:eastAsia="Batang"/>
          <w:b/>
          <w:lang w:eastAsia="zh-CN"/>
        </w:rPr>
      </w:pPr>
    </w:p>
    <w:p w14:paraId="6A6DC0B3" w14:textId="7372363B" w:rsidR="00B0195D" w:rsidRDefault="00B0195D" w:rsidP="00B0195D">
      <w:pPr>
        <w:rPr>
          <w:rFonts w:eastAsia="Batang"/>
          <w:b/>
          <w:lang w:val="en-US" w:eastAsia="zh-CN"/>
        </w:rPr>
      </w:pPr>
      <w:r>
        <w:rPr>
          <w:rFonts w:eastAsia="Batang"/>
          <w:b/>
          <w:lang w:eastAsia="zh-CN"/>
        </w:rPr>
        <w:t xml:space="preserve">Proposal </w:t>
      </w:r>
      <w:r w:rsidR="007105CD">
        <w:rPr>
          <w:rFonts w:eastAsia="Batang"/>
          <w:b/>
          <w:lang w:eastAsia="zh-CN"/>
        </w:rPr>
        <w:t>12</w:t>
      </w:r>
      <w:r w:rsidR="00D328FA">
        <w:rPr>
          <w:rFonts w:eastAsia="Batang"/>
          <w:b/>
          <w:lang w:eastAsia="zh-CN"/>
        </w:rPr>
        <w:t>a</w:t>
      </w:r>
      <w:r>
        <w:rPr>
          <w:rFonts w:eastAsia="Batang"/>
          <w:b/>
          <w:lang w:eastAsia="zh-CN"/>
        </w:rPr>
        <w:t xml:space="preserve">. </w:t>
      </w:r>
      <w:r w:rsidR="000C02AE">
        <w:rPr>
          <w:rFonts w:eastAsia="Batang"/>
          <w:b/>
          <w:lang w:eastAsia="zh-CN"/>
        </w:rPr>
        <w:t>(</w:t>
      </w:r>
      <w:r w:rsidR="00F17DD9">
        <w:rPr>
          <w:rFonts w:eastAsia="Batang"/>
          <w:b/>
          <w:lang w:eastAsia="zh-CN"/>
        </w:rPr>
        <w:t>With no particular reason</w:t>
      </w:r>
      <w:r w:rsidR="000C02AE">
        <w:rPr>
          <w:rFonts w:eastAsia="Batang"/>
          <w:b/>
          <w:lang w:eastAsia="zh-CN"/>
        </w:rPr>
        <w:t xml:space="preserve"> but as a matter of choice) </w:t>
      </w:r>
      <w:r>
        <w:rPr>
          <w:rFonts w:eastAsia="Batang"/>
          <w:b/>
          <w:lang w:eastAsia="zh-CN"/>
        </w:rPr>
        <w:t xml:space="preserve">Suggest </w:t>
      </w:r>
      <w:r w:rsidRPr="00383249">
        <w:rPr>
          <w:rFonts w:eastAsia="Batang"/>
          <w:b/>
          <w:lang w:val="en-US" w:eastAsia="zh-CN"/>
        </w:rPr>
        <w:t xml:space="preserve">RAN4 to </w:t>
      </w:r>
      <w:r>
        <w:rPr>
          <w:rFonts w:eastAsia="Batang"/>
          <w:b/>
          <w:lang w:val="en-US" w:eastAsia="zh-CN"/>
        </w:rPr>
        <w:t>test</w:t>
      </w:r>
      <w:r w:rsidRPr="00383249">
        <w:rPr>
          <w:rFonts w:eastAsia="Batang"/>
          <w:b/>
          <w:lang w:val="en-US" w:eastAsia="zh-CN"/>
        </w:rPr>
        <w:t xml:space="preserve"> </w:t>
      </w:r>
      <w:r>
        <w:rPr>
          <w:rFonts w:eastAsia="Batang"/>
          <w:b/>
          <w:lang w:val="en-US" w:eastAsia="zh-CN"/>
        </w:rPr>
        <w:t xml:space="preserve">– Additional </w:t>
      </w:r>
      <w:r w:rsidRPr="00383249">
        <w:rPr>
          <w:rFonts w:eastAsia="Batang"/>
          <w:b/>
          <w:lang w:val="en-US" w:eastAsia="zh-CN"/>
        </w:rPr>
        <w:t>delay in acquiring PRACH resource due to UL LBT failures</w:t>
      </w:r>
      <w:r>
        <w:rPr>
          <w:rFonts w:eastAsia="Batang"/>
          <w:b/>
          <w:lang w:val="en-US" w:eastAsia="zh-CN"/>
        </w:rPr>
        <w:t xml:space="preserve"> </w:t>
      </w:r>
      <w:r w:rsidR="00D328FA">
        <w:rPr>
          <w:rFonts w:eastAsia="Batang"/>
          <w:b/>
          <w:lang w:val="en-US" w:eastAsia="zh-CN"/>
        </w:rPr>
        <w:t>in the following requirement:</w:t>
      </w:r>
      <w:r w:rsidR="00366F8E">
        <w:rPr>
          <w:rFonts w:eastAsia="Batang"/>
          <w:b/>
          <w:lang w:val="en-US" w:eastAsia="zh-CN"/>
        </w:rPr>
        <w:t xml:space="preserve"> </w:t>
      </w:r>
    </w:p>
    <w:p w14:paraId="7F834D7F" w14:textId="7672C564" w:rsidR="00195B53" w:rsidRDefault="00195B53" w:rsidP="00195B53">
      <w:pPr>
        <w:numPr>
          <w:ilvl w:val="0"/>
          <w:numId w:val="41"/>
        </w:numPr>
        <w:spacing w:after="0"/>
        <w:textAlignment w:val="center"/>
        <w:rPr>
          <w:rFonts w:eastAsia="Batang"/>
          <w:b/>
          <w:lang w:eastAsia="zh-CN"/>
        </w:rPr>
      </w:pPr>
      <w:r w:rsidRPr="007E70E5">
        <w:rPr>
          <w:rFonts w:eastAsia="Batang"/>
          <w:b/>
          <w:lang w:eastAsia="zh-CN"/>
        </w:rPr>
        <w:t xml:space="preserve">Handover to target cell using CCA </w:t>
      </w:r>
    </w:p>
    <w:p w14:paraId="2C0B7A33" w14:textId="77777777" w:rsidR="00D328FA" w:rsidRPr="007E70E5" w:rsidRDefault="00D328FA" w:rsidP="00D328FA">
      <w:pPr>
        <w:spacing w:after="0"/>
        <w:ind w:left="720"/>
        <w:textAlignment w:val="center"/>
        <w:rPr>
          <w:rFonts w:eastAsia="Batang"/>
          <w:b/>
          <w:lang w:eastAsia="zh-CN"/>
        </w:rPr>
      </w:pPr>
    </w:p>
    <w:p w14:paraId="44D410FE" w14:textId="7A78FDE4" w:rsidR="00D328FA" w:rsidRDefault="00D328FA" w:rsidP="00D328FA">
      <w:pPr>
        <w:rPr>
          <w:rFonts w:eastAsia="Batang"/>
          <w:b/>
          <w:lang w:val="en-US" w:eastAsia="zh-CN"/>
        </w:rPr>
      </w:pPr>
      <w:r>
        <w:rPr>
          <w:rFonts w:eastAsia="Batang"/>
          <w:b/>
          <w:lang w:eastAsia="zh-CN"/>
        </w:rPr>
        <w:t xml:space="preserve">Proposal </w:t>
      </w:r>
      <w:r w:rsidR="007105CD">
        <w:rPr>
          <w:rFonts w:eastAsia="Batang"/>
          <w:b/>
          <w:lang w:eastAsia="zh-CN"/>
        </w:rPr>
        <w:t>12</w:t>
      </w:r>
      <w:r>
        <w:rPr>
          <w:rFonts w:eastAsia="Batang"/>
          <w:b/>
          <w:lang w:eastAsia="zh-CN"/>
        </w:rPr>
        <w:t xml:space="preserve">b. </w:t>
      </w:r>
      <w:r w:rsidR="000C02AE">
        <w:rPr>
          <w:rFonts w:eastAsia="Batang"/>
          <w:b/>
          <w:lang w:eastAsia="zh-CN"/>
        </w:rPr>
        <w:t xml:space="preserve">(Based on Proposal 3a) </w:t>
      </w:r>
      <w:r>
        <w:rPr>
          <w:rFonts w:eastAsia="Batang"/>
          <w:b/>
          <w:lang w:eastAsia="zh-CN"/>
        </w:rPr>
        <w:t xml:space="preserve">Suggest </w:t>
      </w:r>
      <w:r w:rsidRPr="00383249">
        <w:rPr>
          <w:rFonts w:eastAsia="Batang"/>
          <w:b/>
          <w:lang w:val="en-US" w:eastAsia="zh-CN"/>
        </w:rPr>
        <w:t>RAN4 to</w:t>
      </w:r>
      <w:r>
        <w:rPr>
          <w:rFonts w:eastAsia="Batang"/>
          <w:b/>
          <w:lang w:val="en-US" w:eastAsia="zh-CN"/>
        </w:rPr>
        <w:t xml:space="preserve"> not</w:t>
      </w:r>
      <w:r w:rsidRPr="00383249">
        <w:rPr>
          <w:rFonts w:eastAsia="Batang"/>
          <w:b/>
          <w:lang w:val="en-US" w:eastAsia="zh-CN"/>
        </w:rPr>
        <w:t xml:space="preserve"> </w:t>
      </w:r>
      <w:r>
        <w:rPr>
          <w:rFonts w:eastAsia="Batang"/>
          <w:b/>
          <w:lang w:val="en-US" w:eastAsia="zh-CN"/>
        </w:rPr>
        <w:t>test</w:t>
      </w:r>
      <w:r w:rsidRPr="00383249">
        <w:rPr>
          <w:rFonts w:eastAsia="Batang"/>
          <w:b/>
          <w:lang w:val="en-US" w:eastAsia="zh-CN"/>
        </w:rPr>
        <w:t xml:space="preserve"> </w:t>
      </w:r>
      <w:r>
        <w:rPr>
          <w:rFonts w:eastAsia="Batang"/>
          <w:b/>
          <w:lang w:val="en-US" w:eastAsia="zh-CN"/>
        </w:rPr>
        <w:t xml:space="preserve">– Additional </w:t>
      </w:r>
      <w:r w:rsidRPr="00383249">
        <w:rPr>
          <w:rFonts w:eastAsia="Batang"/>
          <w:b/>
          <w:lang w:val="en-US" w:eastAsia="zh-CN"/>
        </w:rPr>
        <w:t>delay in acquiring PRACH resource due to UL LBT failures</w:t>
      </w:r>
      <w:r>
        <w:rPr>
          <w:rFonts w:eastAsia="Batang"/>
          <w:b/>
          <w:lang w:val="en-US" w:eastAsia="zh-CN"/>
        </w:rPr>
        <w:t xml:space="preserve"> in the following requirements: </w:t>
      </w:r>
    </w:p>
    <w:p w14:paraId="371B4DAE" w14:textId="77777777" w:rsidR="00D328FA" w:rsidRPr="007E70E5" w:rsidRDefault="00D328FA" w:rsidP="00D328FA">
      <w:pPr>
        <w:numPr>
          <w:ilvl w:val="0"/>
          <w:numId w:val="41"/>
        </w:numPr>
        <w:spacing w:after="0"/>
        <w:textAlignment w:val="center"/>
        <w:rPr>
          <w:rFonts w:eastAsia="Batang"/>
          <w:b/>
          <w:lang w:eastAsia="zh-CN"/>
        </w:rPr>
      </w:pPr>
      <w:r w:rsidRPr="007E70E5">
        <w:rPr>
          <w:rFonts w:eastAsia="Batang"/>
          <w:b/>
          <w:lang w:eastAsia="zh-CN"/>
        </w:rPr>
        <w:t>RRC re-establishment using CCA</w:t>
      </w:r>
    </w:p>
    <w:p w14:paraId="2D7FEA19" w14:textId="77777777" w:rsidR="00D328FA" w:rsidRPr="007E70E5" w:rsidRDefault="00D328FA" w:rsidP="00D328FA">
      <w:pPr>
        <w:numPr>
          <w:ilvl w:val="0"/>
          <w:numId w:val="41"/>
        </w:numPr>
        <w:spacing w:after="0"/>
        <w:textAlignment w:val="center"/>
        <w:rPr>
          <w:rFonts w:eastAsia="Batang"/>
          <w:b/>
          <w:lang w:eastAsia="zh-CN"/>
        </w:rPr>
      </w:pPr>
      <w:r>
        <w:rPr>
          <w:rFonts w:eastAsia="Batang"/>
          <w:b/>
          <w:lang w:eastAsia="zh-CN"/>
        </w:rPr>
        <w:t xml:space="preserve">FFS: </w:t>
      </w:r>
      <w:r w:rsidRPr="007E70E5">
        <w:rPr>
          <w:rFonts w:eastAsia="Batang"/>
          <w:b/>
          <w:lang w:eastAsia="zh-CN"/>
        </w:rPr>
        <w:t>Random access</w:t>
      </w:r>
    </w:p>
    <w:p w14:paraId="1F448B6A" w14:textId="77777777" w:rsidR="00D328FA" w:rsidRPr="007E70E5" w:rsidRDefault="00D328FA" w:rsidP="00D328FA">
      <w:pPr>
        <w:numPr>
          <w:ilvl w:val="0"/>
          <w:numId w:val="41"/>
        </w:numPr>
        <w:spacing w:after="0"/>
        <w:textAlignment w:val="center"/>
        <w:rPr>
          <w:rFonts w:eastAsia="Batang"/>
          <w:b/>
          <w:lang w:eastAsia="zh-CN"/>
        </w:rPr>
      </w:pPr>
      <w:r w:rsidRPr="007E70E5">
        <w:rPr>
          <w:rFonts w:eastAsia="Batang"/>
          <w:b/>
          <w:lang w:eastAsia="zh-CN"/>
        </w:rPr>
        <w:t>RRC connection release with re-direction</w:t>
      </w:r>
    </w:p>
    <w:p w14:paraId="23A51C2E" w14:textId="77777777" w:rsidR="00D328FA" w:rsidRDefault="00D328FA" w:rsidP="00D328FA">
      <w:pPr>
        <w:numPr>
          <w:ilvl w:val="0"/>
          <w:numId w:val="41"/>
        </w:numPr>
        <w:spacing w:after="0"/>
        <w:textAlignment w:val="center"/>
        <w:rPr>
          <w:rFonts w:eastAsia="Batang"/>
          <w:b/>
          <w:lang w:eastAsia="zh-CN"/>
        </w:rPr>
      </w:pPr>
      <w:r w:rsidRPr="007E70E5">
        <w:rPr>
          <w:rFonts w:eastAsia="Batang"/>
          <w:b/>
          <w:lang w:eastAsia="zh-CN"/>
        </w:rPr>
        <w:t>BWP switch delay on consistent UL LBT recovery</w:t>
      </w:r>
    </w:p>
    <w:p w14:paraId="0F801350" w14:textId="39AA2655" w:rsidR="00195B53" w:rsidRDefault="00195B53" w:rsidP="00B0195D">
      <w:pPr>
        <w:rPr>
          <w:rFonts w:eastAsia="Batang"/>
          <w:b/>
          <w:lang w:val="en-US" w:eastAsia="zh-CN"/>
        </w:rPr>
      </w:pPr>
    </w:p>
    <w:p w14:paraId="7E0A5C43" w14:textId="2EBC9429" w:rsidR="001F234E" w:rsidRDefault="001F234E" w:rsidP="001F234E">
      <w:pPr>
        <w:rPr>
          <w:rFonts w:eastAsia="Batang"/>
          <w:b/>
          <w:lang w:val="en-US" w:eastAsia="zh-CN"/>
        </w:rPr>
      </w:pPr>
      <w:r>
        <w:rPr>
          <w:rFonts w:eastAsia="Batang"/>
          <w:b/>
          <w:lang w:eastAsia="zh-CN"/>
        </w:rPr>
        <w:t xml:space="preserve">Proposal </w:t>
      </w:r>
      <w:r w:rsidR="007105CD">
        <w:rPr>
          <w:rFonts w:eastAsia="Batang"/>
          <w:b/>
          <w:lang w:eastAsia="zh-CN"/>
        </w:rPr>
        <w:t>1</w:t>
      </w:r>
      <w:r>
        <w:rPr>
          <w:rFonts w:eastAsia="Batang"/>
          <w:b/>
          <w:lang w:eastAsia="zh-CN"/>
        </w:rPr>
        <w:t xml:space="preserve">3. </w:t>
      </w:r>
      <w:r w:rsidR="00E06EF2">
        <w:rPr>
          <w:rFonts w:eastAsia="Batang"/>
          <w:b/>
          <w:lang w:eastAsia="zh-CN"/>
        </w:rPr>
        <w:t xml:space="preserve">RAN4 to discuss whether to </w:t>
      </w:r>
      <w:r w:rsidR="00810256">
        <w:rPr>
          <w:rFonts w:eastAsia="Batang"/>
          <w:b/>
          <w:lang w:eastAsia="zh-CN"/>
        </w:rPr>
        <w:t>include UL LBT failures for the following cases</w:t>
      </w:r>
      <w:r>
        <w:rPr>
          <w:rFonts w:eastAsia="Batang"/>
          <w:b/>
          <w:lang w:val="en-US" w:eastAsia="zh-CN"/>
        </w:rPr>
        <w:t xml:space="preserve">: </w:t>
      </w:r>
    </w:p>
    <w:p w14:paraId="3AF269AE" w14:textId="77777777" w:rsidR="00810256" w:rsidRDefault="00810256" w:rsidP="00810256">
      <w:pPr>
        <w:numPr>
          <w:ilvl w:val="0"/>
          <w:numId w:val="39"/>
        </w:numPr>
        <w:spacing w:after="0"/>
        <w:textAlignment w:val="center"/>
        <w:rPr>
          <w:rFonts w:eastAsia="Batang"/>
          <w:b/>
          <w:lang w:eastAsia="zh-CN"/>
        </w:rPr>
      </w:pPr>
      <w:r w:rsidRPr="007E70E5">
        <w:rPr>
          <w:rFonts w:eastAsia="Batang"/>
          <w:b/>
          <w:lang w:eastAsia="zh-CN"/>
        </w:rPr>
        <w:t xml:space="preserve">SCell activation </w:t>
      </w:r>
    </w:p>
    <w:p w14:paraId="00CD18DF" w14:textId="77777777" w:rsidR="00810256" w:rsidRPr="007E70E5" w:rsidRDefault="00810256" w:rsidP="00810256">
      <w:pPr>
        <w:numPr>
          <w:ilvl w:val="1"/>
          <w:numId w:val="39"/>
        </w:numPr>
        <w:spacing w:after="0"/>
        <w:textAlignment w:val="center"/>
        <w:rPr>
          <w:rFonts w:eastAsia="Batang"/>
          <w:b/>
          <w:lang w:eastAsia="zh-CN"/>
        </w:rPr>
      </w:pPr>
      <w:r w:rsidRPr="007E70E5">
        <w:rPr>
          <w:rFonts w:eastAsia="Batang"/>
          <w:b/>
          <w:lang w:eastAsia="zh-CN"/>
        </w:rPr>
        <w:t>Additional delay in transmission of CSI reporting due to CCA failure</w:t>
      </w:r>
    </w:p>
    <w:p w14:paraId="573FE2A0" w14:textId="77777777" w:rsidR="00810256" w:rsidRDefault="00810256" w:rsidP="00810256">
      <w:pPr>
        <w:numPr>
          <w:ilvl w:val="0"/>
          <w:numId w:val="39"/>
        </w:numPr>
        <w:spacing w:after="0"/>
        <w:textAlignment w:val="center"/>
        <w:rPr>
          <w:rFonts w:eastAsia="Batang"/>
          <w:b/>
          <w:lang w:eastAsia="zh-CN"/>
        </w:rPr>
      </w:pPr>
      <w:r w:rsidRPr="007E70E5">
        <w:rPr>
          <w:rFonts w:eastAsia="Batang"/>
          <w:b/>
          <w:lang w:eastAsia="zh-CN"/>
        </w:rPr>
        <w:t>Event triggered measurement reporting delay</w:t>
      </w:r>
    </w:p>
    <w:p w14:paraId="48E5F622" w14:textId="77777777" w:rsidR="00810256" w:rsidRDefault="00810256" w:rsidP="00810256">
      <w:pPr>
        <w:numPr>
          <w:ilvl w:val="1"/>
          <w:numId w:val="39"/>
        </w:numPr>
        <w:spacing w:after="0"/>
        <w:textAlignment w:val="center"/>
        <w:rPr>
          <w:rFonts w:eastAsia="Batang"/>
          <w:b/>
          <w:lang w:eastAsia="zh-CN"/>
        </w:rPr>
      </w:pPr>
      <w:r w:rsidRPr="007E70E5">
        <w:rPr>
          <w:rFonts w:eastAsia="Batang"/>
          <w:b/>
          <w:lang w:eastAsia="zh-CN"/>
        </w:rPr>
        <w:t xml:space="preserve">Additional delay due to </w:t>
      </w:r>
      <w:r>
        <w:rPr>
          <w:rFonts w:eastAsia="Batang"/>
          <w:b/>
          <w:lang w:eastAsia="zh-CN"/>
        </w:rPr>
        <w:t xml:space="preserve">UL </w:t>
      </w:r>
      <w:r w:rsidRPr="007E70E5">
        <w:rPr>
          <w:rFonts w:eastAsia="Batang"/>
          <w:b/>
          <w:lang w:eastAsia="zh-CN"/>
        </w:rPr>
        <w:t>LBT failure not defined</w:t>
      </w:r>
    </w:p>
    <w:p w14:paraId="39204BC5" w14:textId="77777777" w:rsidR="00810256" w:rsidRPr="007E70E5" w:rsidRDefault="00810256" w:rsidP="00810256">
      <w:pPr>
        <w:numPr>
          <w:ilvl w:val="1"/>
          <w:numId w:val="39"/>
        </w:numPr>
        <w:spacing w:after="0"/>
        <w:textAlignment w:val="center"/>
        <w:rPr>
          <w:rFonts w:eastAsia="Batang"/>
          <w:b/>
          <w:lang w:eastAsia="zh-CN"/>
        </w:rPr>
      </w:pPr>
      <w:r w:rsidRPr="00932C7F">
        <w:rPr>
          <w:rFonts w:eastAsia="Batang"/>
          <w:b/>
          <w:lang w:eastAsia="zh-CN"/>
        </w:rPr>
        <w:t>FFS: Assume it similar to above-mentioned SCell activation case</w:t>
      </w:r>
    </w:p>
    <w:p w14:paraId="2707A11B" w14:textId="77777777" w:rsidR="00810256" w:rsidRDefault="00810256" w:rsidP="00810256">
      <w:pPr>
        <w:numPr>
          <w:ilvl w:val="0"/>
          <w:numId w:val="39"/>
        </w:numPr>
        <w:spacing w:after="0"/>
        <w:textAlignment w:val="center"/>
        <w:rPr>
          <w:rFonts w:eastAsia="Batang"/>
          <w:b/>
          <w:lang w:eastAsia="zh-CN"/>
        </w:rPr>
      </w:pPr>
      <w:r w:rsidRPr="007E70E5">
        <w:rPr>
          <w:rFonts w:eastAsia="Batang"/>
          <w:b/>
          <w:lang w:eastAsia="zh-CN"/>
        </w:rPr>
        <w:t xml:space="preserve">MAC CE based TCI state switch delay </w:t>
      </w:r>
    </w:p>
    <w:p w14:paraId="4F8D628B" w14:textId="0938E421" w:rsidR="001F234E" w:rsidRPr="00055DA0" w:rsidRDefault="00810256" w:rsidP="00B0195D">
      <w:pPr>
        <w:numPr>
          <w:ilvl w:val="1"/>
          <w:numId w:val="39"/>
        </w:numPr>
        <w:spacing w:after="0"/>
        <w:textAlignment w:val="center"/>
        <w:rPr>
          <w:lang w:val="en-US"/>
        </w:rPr>
      </w:pPr>
      <w:r w:rsidRPr="007E70E5">
        <w:rPr>
          <w:rFonts w:eastAsia="Batang"/>
          <w:b/>
          <w:lang w:eastAsia="zh-CN"/>
        </w:rPr>
        <w:t>Delay in sending HARQ feedback transmissions</w:t>
      </w:r>
    </w:p>
    <w:p w14:paraId="548E5BC6" w14:textId="70075322" w:rsidR="009A1042" w:rsidRDefault="00717EA6" w:rsidP="009A1042">
      <w:pPr>
        <w:pStyle w:val="Heading1"/>
        <w:rPr>
          <w:lang w:val="en-US"/>
        </w:rPr>
      </w:pPr>
      <w:r>
        <w:rPr>
          <w:lang w:val="en-US"/>
        </w:rPr>
        <w:t xml:space="preserve">Exceeding </w:t>
      </w:r>
      <w:r w:rsidR="008413F9">
        <w:rPr>
          <w:lang w:val="en-US"/>
        </w:rPr>
        <w:t>maximum allowed LBT failures</w:t>
      </w:r>
    </w:p>
    <w:p w14:paraId="6A99F52B" w14:textId="4390C508" w:rsidR="00055DA0" w:rsidRDefault="00055DA0" w:rsidP="00055DA0">
      <w:pPr>
        <w:rPr>
          <w:lang w:val="en-US"/>
        </w:rPr>
      </w:pPr>
      <w:r>
        <w:rPr>
          <w:lang w:val="en-US"/>
        </w:rPr>
        <w:t>During RAN4#97e it was discussed whether to design test cases with</w:t>
      </w:r>
      <w:r w:rsidR="000F5CB3">
        <w:rPr>
          <w:lang w:val="en-US"/>
        </w:rPr>
        <w:t xml:space="preserve"> exceeding number of maximum allowed LBT failures</w:t>
      </w:r>
      <w:r>
        <w:rPr>
          <w:lang w:val="en-US"/>
        </w:rPr>
        <w:t xml:space="preserve"> in RRM test cases. In this section, we </w:t>
      </w:r>
      <w:r w:rsidR="004502FA">
        <w:rPr>
          <w:lang w:val="en-US"/>
        </w:rPr>
        <w:t>provide our views on this topic.</w:t>
      </w:r>
    </w:p>
    <w:p w14:paraId="4A80C06D" w14:textId="126D978E" w:rsidR="00223821" w:rsidRDefault="002F059B" w:rsidP="00055DA0">
      <w:pPr>
        <w:rPr>
          <w:lang w:val="en-US"/>
        </w:rPr>
      </w:pPr>
      <w:r>
        <w:rPr>
          <w:lang w:val="en-US"/>
        </w:rPr>
        <w:t>The LBT failur</w:t>
      </w:r>
      <w:r w:rsidR="00AD7C61">
        <w:rPr>
          <w:lang w:val="en-US"/>
        </w:rPr>
        <w:t>es are based on a probabilistic model</w:t>
      </w:r>
      <w:r w:rsidR="00A50347">
        <w:rPr>
          <w:lang w:val="en-US"/>
        </w:rPr>
        <w:t xml:space="preserve"> and it might take a very long time to hit the maximum allowed</w:t>
      </w:r>
      <w:r w:rsidR="00103524">
        <w:rPr>
          <w:lang w:val="en-US"/>
        </w:rPr>
        <w:t xml:space="preserve"> (mostly consecutive)</w:t>
      </w:r>
      <w:r w:rsidR="00A50347">
        <w:rPr>
          <w:lang w:val="en-US"/>
        </w:rPr>
        <w:t xml:space="preserve"> LBT failures</w:t>
      </w:r>
      <w:r w:rsidR="00103524">
        <w:rPr>
          <w:lang w:val="en-US"/>
        </w:rPr>
        <w:t xml:space="preserve"> leading to a significant impact on test time. </w:t>
      </w:r>
      <w:r w:rsidR="00311419">
        <w:rPr>
          <w:lang w:val="en-US"/>
        </w:rPr>
        <w:t>M</w:t>
      </w:r>
      <w:r w:rsidR="00AE4CDE">
        <w:rPr>
          <w:lang w:val="en-US"/>
        </w:rPr>
        <w:t xml:space="preserve">ost of the requirements define </w:t>
      </w:r>
      <w:r w:rsidR="00223821">
        <w:rPr>
          <w:lang w:val="en-US"/>
        </w:rPr>
        <w:t>one of the following behaviors w.r.t. LBT failures:</w:t>
      </w:r>
    </w:p>
    <w:p w14:paraId="7843BFA5" w14:textId="77777777" w:rsidR="00B54E95" w:rsidRPr="00B54E95" w:rsidRDefault="00B54E95" w:rsidP="008B2B3B">
      <w:pPr>
        <w:numPr>
          <w:ilvl w:val="0"/>
          <w:numId w:val="41"/>
        </w:numPr>
        <w:tabs>
          <w:tab w:val="num" w:pos="720"/>
        </w:tabs>
        <w:spacing w:after="0"/>
        <w:textAlignment w:val="center"/>
        <w:rPr>
          <w:rFonts w:eastAsia="Batang"/>
          <w:bCs/>
          <w:lang w:eastAsia="zh-CN"/>
        </w:rPr>
      </w:pPr>
      <w:r w:rsidRPr="00B54E95">
        <w:rPr>
          <w:rFonts w:eastAsia="Batang"/>
          <w:bCs/>
          <w:lang w:eastAsia="zh-CN"/>
        </w:rPr>
        <w:t>Restart the procedure, e.g. measurements</w:t>
      </w:r>
    </w:p>
    <w:p w14:paraId="5A1C10EE" w14:textId="7C9159BE" w:rsidR="00B54E95" w:rsidRPr="00B54E95" w:rsidRDefault="00B54E95" w:rsidP="008B2B3B">
      <w:pPr>
        <w:numPr>
          <w:ilvl w:val="0"/>
          <w:numId w:val="41"/>
        </w:numPr>
        <w:tabs>
          <w:tab w:val="num" w:pos="720"/>
        </w:tabs>
        <w:spacing w:after="0"/>
        <w:textAlignment w:val="center"/>
        <w:rPr>
          <w:rFonts w:eastAsia="Batang"/>
          <w:bCs/>
          <w:lang w:eastAsia="zh-CN"/>
        </w:rPr>
      </w:pPr>
      <w:r w:rsidRPr="00B54E95">
        <w:rPr>
          <w:rFonts w:eastAsia="Batang"/>
          <w:bCs/>
          <w:lang w:eastAsia="zh-CN"/>
        </w:rPr>
        <w:t>Abandon the procedure, e.g. S</w:t>
      </w:r>
      <w:r w:rsidR="00311419" w:rsidRPr="008B2B3B">
        <w:rPr>
          <w:rFonts w:eastAsia="Batang"/>
          <w:bCs/>
          <w:lang w:eastAsia="zh-CN"/>
        </w:rPr>
        <w:t>C</w:t>
      </w:r>
      <w:r w:rsidRPr="00B54E95">
        <w:rPr>
          <w:rFonts w:eastAsia="Batang"/>
          <w:bCs/>
          <w:lang w:eastAsia="zh-CN"/>
        </w:rPr>
        <w:t>ell activation</w:t>
      </w:r>
    </w:p>
    <w:p w14:paraId="01C25B33" w14:textId="0773CAC2" w:rsidR="00B54E95" w:rsidRPr="008B2B3B" w:rsidRDefault="00B54E95" w:rsidP="008B2B3B">
      <w:pPr>
        <w:numPr>
          <w:ilvl w:val="0"/>
          <w:numId w:val="41"/>
        </w:numPr>
        <w:tabs>
          <w:tab w:val="num" w:pos="720"/>
        </w:tabs>
        <w:spacing w:after="0"/>
        <w:textAlignment w:val="center"/>
        <w:rPr>
          <w:rFonts w:eastAsia="Batang"/>
          <w:bCs/>
          <w:lang w:eastAsia="zh-CN"/>
        </w:rPr>
      </w:pPr>
      <w:r w:rsidRPr="00B54E95">
        <w:rPr>
          <w:rFonts w:eastAsia="Batang"/>
          <w:bCs/>
          <w:lang w:eastAsia="zh-CN"/>
        </w:rPr>
        <w:t>Controlled by timer, e.g. Handover</w:t>
      </w:r>
    </w:p>
    <w:p w14:paraId="0036166C" w14:textId="77777777" w:rsidR="008B2B3B" w:rsidRPr="00B54E95" w:rsidRDefault="008B2B3B" w:rsidP="008B2B3B">
      <w:pPr>
        <w:spacing w:after="0"/>
        <w:textAlignment w:val="center"/>
        <w:rPr>
          <w:rFonts w:eastAsia="Batang"/>
          <w:b/>
          <w:lang w:eastAsia="zh-CN"/>
        </w:rPr>
      </w:pPr>
    </w:p>
    <w:p w14:paraId="36F79F40" w14:textId="7AA9D45D" w:rsidR="00665815" w:rsidRDefault="00665815" w:rsidP="00665815">
      <w:pPr>
        <w:rPr>
          <w:rFonts w:eastAsia="Batang"/>
          <w:b/>
          <w:lang w:eastAsia="zh-CN"/>
        </w:rPr>
      </w:pPr>
      <w:r>
        <w:rPr>
          <w:rFonts w:eastAsia="Batang"/>
          <w:b/>
          <w:lang w:eastAsia="zh-CN"/>
        </w:rPr>
        <w:t xml:space="preserve">Observation </w:t>
      </w:r>
      <w:r w:rsidR="004A1FC7">
        <w:rPr>
          <w:rFonts w:eastAsia="Batang"/>
          <w:b/>
          <w:lang w:eastAsia="zh-CN"/>
        </w:rPr>
        <w:t>1</w:t>
      </w:r>
      <w:r>
        <w:rPr>
          <w:rFonts w:eastAsia="Batang"/>
          <w:b/>
          <w:lang w:eastAsia="zh-CN"/>
        </w:rPr>
        <w:t>3. LBT failure</w:t>
      </w:r>
      <w:r w:rsidR="00090EA7">
        <w:rPr>
          <w:rFonts w:eastAsia="Batang"/>
          <w:b/>
          <w:lang w:eastAsia="zh-CN"/>
        </w:rPr>
        <w:t xml:space="preserve">s are based on </w:t>
      </w:r>
      <w:r w:rsidR="007426B9">
        <w:rPr>
          <w:rFonts w:eastAsia="Batang"/>
          <w:b/>
          <w:lang w:eastAsia="zh-CN"/>
        </w:rPr>
        <w:t>one of the</w:t>
      </w:r>
      <w:r w:rsidR="00090EA7">
        <w:rPr>
          <w:rFonts w:eastAsia="Batang"/>
          <w:b/>
          <w:lang w:eastAsia="zh-CN"/>
        </w:rPr>
        <w:t xml:space="preserve"> probabilistic model</w:t>
      </w:r>
      <w:r w:rsidR="007426B9">
        <w:rPr>
          <w:rFonts w:eastAsia="Batang"/>
          <w:b/>
          <w:lang w:eastAsia="zh-CN"/>
        </w:rPr>
        <w:t>s</w:t>
      </w:r>
    </w:p>
    <w:p w14:paraId="60BCD218" w14:textId="726F30D7" w:rsidR="007426B9" w:rsidRDefault="007426B9" w:rsidP="007426B9">
      <w:pPr>
        <w:rPr>
          <w:rFonts w:eastAsia="Batang"/>
          <w:b/>
          <w:lang w:eastAsia="zh-CN"/>
        </w:rPr>
      </w:pPr>
      <w:r>
        <w:rPr>
          <w:rFonts w:eastAsia="Batang"/>
          <w:b/>
          <w:lang w:eastAsia="zh-CN"/>
        </w:rPr>
        <w:t xml:space="preserve">Observation </w:t>
      </w:r>
      <w:r w:rsidR="004A1FC7">
        <w:rPr>
          <w:rFonts w:eastAsia="Batang"/>
          <w:b/>
          <w:lang w:eastAsia="zh-CN"/>
        </w:rPr>
        <w:t>14</w:t>
      </w:r>
      <w:r>
        <w:rPr>
          <w:rFonts w:eastAsia="Batang"/>
          <w:b/>
          <w:lang w:eastAsia="zh-CN"/>
        </w:rPr>
        <w:t>. Most of the Lmax values are defined for consecutive LBT failures</w:t>
      </w:r>
    </w:p>
    <w:p w14:paraId="6859DBD7" w14:textId="4094FF5E" w:rsidR="00460C98" w:rsidRDefault="00460C98" w:rsidP="00460C98">
      <w:pPr>
        <w:rPr>
          <w:rFonts w:eastAsia="Batang"/>
          <w:b/>
          <w:lang w:eastAsia="zh-CN"/>
        </w:rPr>
      </w:pPr>
      <w:r>
        <w:rPr>
          <w:rFonts w:eastAsia="Batang"/>
          <w:b/>
          <w:lang w:eastAsia="zh-CN"/>
        </w:rPr>
        <w:t xml:space="preserve">Observation </w:t>
      </w:r>
      <w:r w:rsidR="004A1FC7">
        <w:rPr>
          <w:rFonts w:eastAsia="Batang"/>
          <w:b/>
          <w:lang w:eastAsia="zh-CN"/>
        </w:rPr>
        <w:t>15</w:t>
      </w:r>
      <w:r>
        <w:rPr>
          <w:rFonts w:eastAsia="Batang"/>
          <w:b/>
          <w:lang w:eastAsia="zh-CN"/>
        </w:rPr>
        <w:t>. There is signifi</w:t>
      </w:r>
      <w:r w:rsidR="00E734C6">
        <w:rPr>
          <w:rFonts w:eastAsia="Batang"/>
          <w:b/>
          <w:lang w:eastAsia="zh-CN"/>
        </w:rPr>
        <w:t>cant impact on the test-time if Lmax values are to be considered in the test cases.</w:t>
      </w:r>
    </w:p>
    <w:p w14:paraId="398F7CA8" w14:textId="438B6174" w:rsidR="007444FE" w:rsidRDefault="007444FE" w:rsidP="007426B9">
      <w:pPr>
        <w:rPr>
          <w:rFonts w:eastAsia="Batang"/>
          <w:b/>
          <w:lang w:eastAsia="zh-CN"/>
        </w:rPr>
      </w:pPr>
      <w:r>
        <w:rPr>
          <w:rFonts w:eastAsia="Batang"/>
          <w:b/>
          <w:lang w:eastAsia="zh-CN"/>
        </w:rPr>
        <w:t xml:space="preserve">Observation </w:t>
      </w:r>
      <w:r w:rsidR="004A1FC7">
        <w:rPr>
          <w:rFonts w:eastAsia="Batang"/>
          <w:b/>
          <w:lang w:eastAsia="zh-CN"/>
        </w:rPr>
        <w:t>16</w:t>
      </w:r>
      <w:r>
        <w:rPr>
          <w:rFonts w:eastAsia="Batang"/>
          <w:b/>
          <w:lang w:eastAsia="zh-CN"/>
        </w:rPr>
        <w:t>. Most of the requirements fall into one of the f</w:t>
      </w:r>
      <w:r w:rsidR="001C0D94">
        <w:rPr>
          <w:rFonts w:eastAsia="Batang"/>
          <w:b/>
          <w:lang w:eastAsia="zh-CN"/>
        </w:rPr>
        <w:t>ollowing category w.r.t LBT failures and have little to no value in getting tested</w:t>
      </w:r>
    </w:p>
    <w:p w14:paraId="7AB36EA0" w14:textId="77777777" w:rsidR="001C0D94" w:rsidRPr="001C0D94" w:rsidRDefault="001C0D94" w:rsidP="001C0D94">
      <w:pPr>
        <w:numPr>
          <w:ilvl w:val="0"/>
          <w:numId w:val="41"/>
        </w:numPr>
        <w:spacing w:after="0"/>
        <w:textAlignment w:val="center"/>
        <w:rPr>
          <w:rFonts w:eastAsia="Batang"/>
          <w:b/>
          <w:lang w:eastAsia="zh-CN"/>
        </w:rPr>
      </w:pPr>
      <w:r w:rsidRPr="001C0D94">
        <w:rPr>
          <w:rFonts w:eastAsia="Batang"/>
          <w:b/>
          <w:lang w:eastAsia="zh-CN"/>
        </w:rPr>
        <w:t>Restart the procedure, e.g. measurements</w:t>
      </w:r>
    </w:p>
    <w:p w14:paraId="50A7F439" w14:textId="77777777" w:rsidR="001C0D94" w:rsidRPr="001C0D94" w:rsidRDefault="001C0D94" w:rsidP="001C0D94">
      <w:pPr>
        <w:numPr>
          <w:ilvl w:val="0"/>
          <w:numId w:val="41"/>
        </w:numPr>
        <w:spacing w:after="0"/>
        <w:textAlignment w:val="center"/>
        <w:rPr>
          <w:rFonts w:eastAsia="Batang"/>
          <w:b/>
          <w:lang w:eastAsia="zh-CN"/>
        </w:rPr>
      </w:pPr>
      <w:r w:rsidRPr="001C0D94">
        <w:rPr>
          <w:rFonts w:eastAsia="Batang"/>
          <w:b/>
          <w:lang w:eastAsia="zh-CN"/>
        </w:rPr>
        <w:t>Abandon the procedure, e.g. SCell activation</w:t>
      </w:r>
    </w:p>
    <w:p w14:paraId="6B44971A" w14:textId="213BF552" w:rsidR="005D70A5" w:rsidRDefault="001C0D94" w:rsidP="005F5370">
      <w:pPr>
        <w:numPr>
          <w:ilvl w:val="0"/>
          <w:numId w:val="41"/>
        </w:numPr>
        <w:spacing w:after="0"/>
        <w:textAlignment w:val="center"/>
        <w:rPr>
          <w:rFonts w:eastAsia="Batang"/>
          <w:b/>
          <w:lang w:eastAsia="zh-CN"/>
        </w:rPr>
      </w:pPr>
      <w:r w:rsidRPr="001C0D94">
        <w:rPr>
          <w:rFonts w:eastAsia="Batang"/>
          <w:b/>
          <w:lang w:eastAsia="zh-CN"/>
        </w:rPr>
        <w:t>Controlled by timer, e.g. Handover</w:t>
      </w:r>
    </w:p>
    <w:p w14:paraId="143F0CBB" w14:textId="77777777" w:rsidR="005D70A5" w:rsidRPr="005D70A5" w:rsidRDefault="005D70A5" w:rsidP="005D70A5">
      <w:pPr>
        <w:spacing w:after="0"/>
        <w:ind w:left="720"/>
        <w:textAlignment w:val="center"/>
        <w:rPr>
          <w:rFonts w:eastAsia="Batang"/>
          <w:b/>
          <w:lang w:eastAsia="zh-CN"/>
        </w:rPr>
      </w:pPr>
    </w:p>
    <w:p w14:paraId="176EC9F7" w14:textId="2DCC4AF7" w:rsidR="005D70A5" w:rsidRDefault="005D70A5" w:rsidP="005D70A5">
      <w:pPr>
        <w:rPr>
          <w:rFonts w:eastAsia="Batang"/>
          <w:b/>
          <w:lang w:eastAsia="zh-CN"/>
        </w:rPr>
      </w:pPr>
      <w:r>
        <w:rPr>
          <w:rFonts w:eastAsia="Batang"/>
          <w:b/>
          <w:lang w:eastAsia="zh-CN"/>
        </w:rPr>
        <w:t xml:space="preserve">Observation </w:t>
      </w:r>
      <w:r w:rsidR="0097321E">
        <w:rPr>
          <w:rFonts w:eastAsia="Batang"/>
          <w:b/>
          <w:lang w:eastAsia="zh-CN"/>
        </w:rPr>
        <w:t>17</w:t>
      </w:r>
      <w:r>
        <w:rPr>
          <w:rFonts w:eastAsia="Batang"/>
          <w:b/>
          <w:lang w:eastAsia="zh-CN"/>
        </w:rPr>
        <w:t>. NR-U</w:t>
      </w:r>
      <w:r w:rsidR="00442C8F">
        <w:rPr>
          <w:rFonts w:eastAsia="Batang"/>
          <w:b/>
          <w:lang w:eastAsia="zh-CN"/>
        </w:rPr>
        <w:t xml:space="preserve"> has a long list of test cases to be covered, unnecessary test cases </w:t>
      </w:r>
      <w:r w:rsidR="005F1596">
        <w:rPr>
          <w:rFonts w:eastAsia="Batang"/>
          <w:b/>
          <w:lang w:eastAsia="zh-CN"/>
        </w:rPr>
        <w:t xml:space="preserve">or test cases with little value </w:t>
      </w:r>
      <w:r w:rsidR="00442C8F">
        <w:rPr>
          <w:rFonts w:eastAsia="Batang"/>
          <w:b/>
          <w:lang w:eastAsia="zh-CN"/>
        </w:rPr>
        <w:t>should be avoided.</w:t>
      </w:r>
    </w:p>
    <w:p w14:paraId="4EDFC29D" w14:textId="4F430E12" w:rsidR="00B54E95" w:rsidRDefault="00F85E9C" w:rsidP="00055DA0">
      <w:pPr>
        <w:rPr>
          <w:lang w:val="en-US"/>
        </w:rPr>
      </w:pPr>
      <w:r>
        <w:rPr>
          <w:lang w:val="en-US"/>
        </w:rPr>
        <w:t>There i</w:t>
      </w:r>
      <w:r w:rsidR="0007524B">
        <w:rPr>
          <w:lang w:val="en-US"/>
        </w:rPr>
        <w:t>s</w:t>
      </w:r>
      <w:r w:rsidR="00DA204E">
        <w:rPr>
          <w:lang w:val="en-US"/>
        </w:rPr>
        <w:t xml:space="preserve"> no strong reason to overburden </w:t>
      </w:r>
      <w:r w:rsidR="008B2B3B">
        <w:rPr>
          <w:lang w:val="en-US"/>
        </w:rPr>
        <w:t>NR-U with</w:t>
      </w:r>
      <w:r w:rsidR="00DA204E">
        <w:rPr>
          <w:lang w:val="en-US"/>
        </w:rPr>
        <w:t xml:space="preserve"> test-cases </w:t>
      </w:r>
      <w:r w:rsidR="008B2B3B">
        <w:rPr>
          <w:lang w:val="en-US"/>
        </w:rPr>
        <w:t>having</w:t>
      </w:r>
      <w:r w:rsidR="00DA204E">
        <w:rPr>
          <w:lang w:val="en-US"/>
        </w:rPr>
        <w:t xml:space="preserve"> very little </w:t>
      </w:r>
      <w:r w:rsidR="008B2B3B">
        <w:rPr>
          <w:lang w:val="en-US"/>
        </w:rPr>
        <w:t xml:space="preserve">to no </w:t>
      </w:r>
      <w:r w:rsidR="00DA204E">
        <w:rPr>
          <w:lang w:val="en-US"/>
        </w:rPr>
        <w:t xml:space="preserve">value. Hence, we believe that </w:t>
      </w:r>
      <w:r w:rsidR="00665815">
        <w:rPr>
          <w:lang w:val="en-US"/>
        </w:rPr>
        <w:t>exceeding the max allowed LBT failures should be allowed in designing the test cases.</w:t>
      </w:r>
    </w:p>
    <w:p w14:paraId="33DAE27D" w14:textId="50AD06AA" w:rsidR="00AA1307" w:rsidRDefault="00AA1307" w:rsidP="00AA1307">
      <w:pPr>
        <w:rPr>
          <w:rFonts w:eastAsia="Batang"/>
          <w:b/>
          <w:lang w:eastAsia="zh-CN"/>
        </w:rPr>
      </w:pPr>
      <w:r>
        <w:rPr>
          <w:rFonts w:eastAsia="Batang"/>
          <w:b/>
          <w:lang w:eastAsia="zh-CN"/>
        </w:rPr>
        <w:t xml:space="preserve">Proposal </w:t>
      </w:r>
      <w:r w:rsidR="008507B4">
        <w:rPr>
          <w:rFonts w:eastAsia="Batang"/>
          <w:b/>
          <w:lang w:eastAsia="zh-CN"/>
        </w:rPr>
        <w:t>14</w:t>
      </w:r>
      <w:r>
        <w:rPr>
          <w:rFonts w:eastAsia="Batang"/>
          <w:b/>
          <w:lang w:eastAsia="zh-CN"/>
        </w:rPr>
        <w:t xml:space="preserve">: </w:t>
      </w:r>
      <w:r w:rsidR="00F3023E">
        <w:rPr>
          <w:rFonts w:eastAsia="Batang"/>
          <w:b/>
          <w:lang w:eastAsia="zh-CN"/>
        </w:rPr>
        <w:t>RAN4 to avoid designing test cases</w:t>
      </w:r>
      <w:r w:rsidR="00F26F34">
        <w:rPr>
          <w:rFonts w:eastAsia="Batang"/>
          <w:b/>
          <w:lang w:eastAsia="zh-CN"/>
        </w:rPr>
        <w:t xml:space="preserve"> with e</w:t>
      </w:r>
      <w:r>
        <w:rPr>
          <w:rFonts w:eastAsia="Batang"/>
          <w:b/>
          <w:lang w:eastAsia="zh-CN"/>
        </w:rPr>
        <w:t>xceeding max allowed LBT failures for NR-U.</w:t>
      </w:r>
    </w:p>
    <w:p w14:paraId="72C6E5B3" w14:textId="22027D51" w:rsidR="00725093" w:rsidRPr="00725093" w:rsidRDefault="009A1042" w:rsidP="009A1042">
      <w:pPr>
        <w:pStyle w:val="Heading1"/>
        <w:rPr>
          <w:lang w:val="en-US"/>
        </w:rPr>
      </w:pPr>
      <w:r>
        <w:rPr>
          <w:lang w:val="en-US"/>
        </w:rPr>
        <w:t>Differentiation of FBE and LBE test cases</w:t>
      </w:r>
    </w:p>
    <w:p w14:paraId="6CDB9C8A" w14:textId="5EFEAC81" w:rsidR="008B2B3B" w:rsidRDefault="00531773" w:rsidP="003D2542">
      <w:pPr>
        <w:rPr>
          <w:lang w:val="en-US"/>
        </w:rPr>
      </w:pPr>
      <w:r>
        <w:rPr>
          <w:lang w:val="en-US"/>
        </w:rPr>
        <w:t xml:space="preserve">We would like to highlight that </w:t>
      </w:r>
      <w:bookmarkStart w:id="6" w:name="_Hlk61601567"/>
      <w:r>
        <w:rPr>
          <w:lang w:val="en-US"/>
        </w:rPr>
        <w:t>FBE and LBE mode of operations are both optional UE capabilities and UE can signal capability to support either FBE or LBE</w:t>
      </w:r>
      <w:r w:rsidR="006262A7">
        <w:rPr>
          <w:lang w:val="en-US"/>
        </w:rPr>
        <w:t xml:space="preserve"> or both</w:t>
      </w:r>
      <w:bookmarkEnd w:id="6"/>
      <w:r w:rsidR="009847FE">
        <w:rPr>
          <w:lang w:val="en-US"/>
        </w:rPr>
        <w:t>. Hence</w:t>
      </w:r>
      <w:r w:rsidR="00170FD1">
        <w:rPr>
          <w:lang w:val="en-US"/>
        </w:rPr>
        <w:t>,</w:t>
      </w:r>
      <w:r w:rsidR="009847FE">
        <w:rPr>
          <w:lang w:val="en-US"/>
        </w:rPr>
        <w:t xml:space="preserve"> separate test cases </w:t>
      </w:r>
      <w:r w:rsidR="00F752D2">
        <w:rPr>
          <w:lang w:val="en-US"/>
        </w:rPr>
        <w:t>must</w:t>
      </w:r>
      <w:r w:rsidR="009847FE">
        <w:rPr>
          <w:lang w:val="en-US"/>
        </w:rPr>
        <w:t xml:space="preserve"> be defined </w:t>
      </w:r>
      <w:r w:rsidR="002D1837">
        <w:rPr>
          <w:lang w:val="en-US"/>
        </w:rPr>
        <w:t xml:space="preserve">for LBE and FBE </w:t>
      </w:r>
      <w:r w:rsidR="00170FD1">
        <w:rPr>
          <w:lang w:val="en-US"/>
        </w:rPr>
        <w:t>whenever an LBT failure dependent requirement is tested.</w:t>
      </w:r>
      <w:r w:rsidR="009D4E6B">
        <w:rPr>
          <w:lang w:val="en-US"/>
        </w:rPr>
        <w:t xml:space="preserve"> However, it is sufficient to test</w:t>
      </w:r>
      <w:r w:rsidR="00632007">
        <w:rPr>
          <w:lang w:val="en-US"/>
        </w:rPr>
        <w:t xml:space="preserve"> only LBE cases when the UE signals the capability to support both FBE and LBE.</w:t>
      </w:r>
    </w:p>
    <w:p w14:paraId="67EE4BCB" w14:textId="0C0FB615" w:rsidR="00392EEB" w:rsidRDefault="00632007" w:rsidP="003D2542">
      <w:pPr>
        <w:rPr>
          <w:rFonts w:eastAsia="Batang"/>
          <w:b/>
          <w:lang w:val="en-US" w:eastAsia="zh-CN"/>
        </w:rPr>
      </w:pPr>
      <w:r>
        <w:rPr>
          <w:rFonts w:eastAsia="Batang"/>
          <w:b/>
          <w:lang w:eastAsia="zh-CN"/>
        </w:rPr>
        <w:t xml:space="preserve">Observation </w:t>
      </w:r>
      <w:r w:rsidR="0097321E">
        <w:rPr>
          <w:rFonts w:eastAsia="Batang"/>
          <w:b/>
          <w:lang w:eastAsia="zh-CN"/>
        </w:rPr>
        <w:t>18</w:t>
      </w:r>
      <w:r>
        <w:rPr>
          <w:rFonts w:eastAsia="Batang"/>
          <w:b/>
          <w:lang w:eastAsia="zh-CN"/>
        </w:rPr>
        <w:t xml:space="preserve">. </w:t>
      </w:r>
      <w:r w:rsidRPr="00632007">
        <w:rPr>
          <w:rFonts w:eastAsia="Batang"/>
          <w:b/>
          <w:lang w:val="en-US" w:eastAsia="zh-CN"/>
        </w:rPr>
        <w:t>FBE and LBE mode of operations are both optional UE capabilities and UE can signal capability to support either FBE or LBE or both</w:t>
      </w:r>
      <w:r>
        <w:rPr>
          <w:rFonts w:eastAsia="Batang"/>
          <w:b/>
          <w:lang w:val="en-US" w:eastAsia="zh-CN"/>
        </w:rPr>
        <w:t xml:space="preserve"> LBE and FBE.</w:t>
      </w:r>
    </w:p>
    <w:p w14:paraId="513E092E" w14:textId="1C0BBEEB" w:rsidR="00F752D2" w:rsidRDefault="00955749" w:rsidP="001A3B83">
      <w:pPr>
        <w:rPr>
          <w:rFonts w:eastAsia="Batang"/>
          <w:b/>
          <w:lang w:eastAsia="zh-CN"/>
        </w:rPr>
      </w:pPr>
      <w:r>
        <w:rPr>
          <w:rFonts w:eastAsia="Batang"/>
          <w:b/>
          <w:lang w:eastAsia="zh-CN"/>
        </w:rPr>
        <w:t>Observation</w:t>
      </w:r>
      <w:r w:rsidR="001A3B83">
        <w:rPr>
          <w:rFonts w:eastAsia="Batang"/>
          <w:b/>
          <w:lang w:eastAsia="zh-CN"/>
        </w:rPr>
        <w:t xml:space="preserve"> </w:t>
      </w:r>
      <w:r w:rsidR="0097321E">
        <w:rPr>
          <w:rFonts w:eastAsia="Batang"/>
          <w:b/>
          <w:lang w:eastAsia="zh-CN"/>
        </w:rPr>
        <w:t>19</w:t>
      </w:r>
      <w:r w:rsidR="001A3B83">
        <w:rPr>
          <w:rFonts w:eastAsia="Batang"/>
          <w:b/>
          <w:lang w:eastAsia="zh-CN"/>
        </w:rPr>
        <w:t xml:space="preserve">: </w:t>
      </w:r>
      <w:r>
        <w:rPr>
          <w:rFonts w:eastAsia="Batang"/>
          <w:b/>
          <w:lang w:eastAsia="zh-CN"/>
        </w:rPr>
        <w:t>Separate models are defined for FBE and LBE</w:t>
      </w:r>
      <w:r w:rsidR="00F752D2">
        <w:rPr>
          <w:rFonts w:eastAsia="Batang"/>
          <w:b/>
          <w:lang w:eastAsia="zh-CN"/>
        </w:rPr>
        <w:t xml:space="preserve"> channel access in NR-U</w:t>
      </w:r>
    </w:p>
    <w:p w14:paraId="53F317EE" w14:textId="12579EE7" w:rsidR="00F752D2" w:rsidRDefault="00F752D2" w:rsidP="00F752D2">
      <w:pPr>
        <w:rPr>
          <w:rFonts w:eastAsia="Batang"/>
          <w:b/>
          <w:lang w:eastAsia="zh-CN"/>
        </w:rPr>
      </w:pPr>
      <w:r>
        <w:rPr>
          <w:rFonts w:eastAsia="Batang"/>
          <w:b/>
          <w:lang w:eastAsia="zh-CN"/>
        </w:rPr>
        <w:t xml:space="preserve">Proposal </w:t>
      </w:r>
      <w:r w:rsidR="008507B4">
        <w:rPr>
          <w:rFonts w:eastAsia="Batang"/>
          <w:b/>
          <w:lang w:eastAsia="zh-CN"/>
        </w:rPr>
        <w:t>15</w:t>
      </w:r>
      <w:r>
        <w:rPr>
          <w:rFonts w:eastAsia="Batang"/>
          <w:b/>
          <w:lang w:eastAsia="zh-CN"/>
        </w:rPr>
        <w:t xml:space="preserve">: RAN4 to </w:t>
      </w:r>
      <w:r w:rsidR="00E113E2">
        <w:rPr>
          <w:rFonts w:eastAsia="Batang"/>
          <w:b/>
          <w:lang w:eastAsia="zh-CN"/>
        </w:rPr>
        <w:t>define separate test cases for LBE and FBE</w:t>
      </w:r>
      <w:r w:rsidR="00020F32">
        <w:rPr>
          <w:rFonts w:eastAsia="Batang"/>
          <w:b/>
          <w:lang w:eastAsia="zh-CN"/>
        </w:rPr>
        <w:t xml:space="preserve"> whenever</w:t>
      </w:r>
      <w:r w:rsidR="00667E72">
        <w:rPr>
          <w:rFonts w:eastAsia="Batang"/>
          <w:b/>
          <w:lang w:eastAsia="zh-CN"/>
        </w:rPr>
        <w:t xml:space="preserve"> an LBT failure dependent requirement is tested.</w:t>
      </w:r>
    </w:p>
    <w:p w14:paraId="4F839815" w14:textId="5F870294" w:rsidR="00AE4E46" w:rsidRDefault="00AE4E46" w:rsidP="00F752D2">
      <w:pPr>
        <w:rPr>
          <w:rFonts w:eastAsia="Batang"/>
          <w:b/>
          <w:lang w:eastAsia="zh-CN"/>
        </w:rPr>
      </w:pPr>
      <w:r>
        <w:rPr>
          <w:rFonts w:eastAsia="Batang"/>
          <w:b/>
          <w:lang w:eastAsia="zh-CN"/>
        </w:rPr>
        <w:t xml:space="preserve">Proposal </w:t>
      </w:r>
      <w:r w:rsidR="008507B4">
        <w:rPr>
          <w:rFonts w:eastAsia="Batang"/>
          <w:b/>
          <w:lang w:eastAsia="zh-CN"/>
        </w:rPr>
        <w:t>16</w:t>
      </w:r>
      <w:r>
        <w:rPr>
          <w:rFonts w:eastAsia="Batang"/>
          <w:b/>
          <w:lang w:eastAsia="zh-CN"/>
        </w:rPr>
        <w:t xml:space="preserve">a: </w:t>
      </w:r>
      <w:r w:rsidR="00AC7D82">
        <w:rPr>
          <w:rFonts w:eastAsia="Batang"/>
          <w:b/>
          <w:lang w:eastAsia="zh-CN"/>
        </w:rPr>
        <w:t>Only FBE based test cases apply to a</w:t>
      </w:r>
      <w:r>
        <w:rPr>
          <w:rFonts w:eastAsia="Batang"/>
          <w:b/>
          <w:lang w:eastAsia="zh-CN"/>
        </w:rPr>
        <w:t xml:space="preserve"> UE that signals FBE only capability</w:t>
      </w:r>
      <w:r w:rsidR="00AC7D82">
        <w:rPr>
          <w:rFonts w:eastAsia="Batang"/>
          <w:b/>
          <w:lang w:eastAsia="zh-CN"/>
        </w:rPr>
        <w:t>.</w:t>
      </w:r>
    </w:p>
    <w:p w14:paraId="6FBC75CC" w14:textId="06225EC1" w:rsidR="00AC7D82" w:rsidRDefault="00AC7D82" w:rsidP="00AC7D82">
      <w:pPr>
        <w:rPr>
          <w:rFonts w:eastAsia="Batang"/>
          <w:b/>
          <w:lang w:eastAsia="zh-CN"/>
        </w:rPr>
      </w:pPr>
      <w:r>
        <w:rPr>
          <w:rFonts w:eastAsia="Batang"/>
          <w:b/>
          <w:lang w:eastAsia="zh-CN"/>
        </w:rPr>
        <w:t xml:space="preserve">Proposal </w:t>
      </w:r>
      <w:r w:rsidR="008507B4">
        <w:rPr>
          <w:rFonts w:eastAsia="Batang"/>
          <w:b/>
          <w:lang w:eastAsia="zh-CN"/>
        </w:rPr>
        <w:t>16</w:t>
      </w:r>
      <w:r>
        <w:rPr>
          <w:rFonts w:eastAsia="Batang"/>
          <w:b/>
          <w:lang w:eastAsia="zh-CN"/>
        </w:rPr>
        <w:t>b: Only LBE based test cases apply to a UE that signals LBE only capability.</w:t>
      </w:r>
    </w:p>
    <w:p w14:paraId="5B247D68" w14:textId="3CB400D5" w:rsidR="00CE0CE1" w:rsidRDefault="00AC7D82" w:rsidP="00582DC3">
      <w:pPr>
        <w:rPr>
          <w:rFonts w:eastAsia="Batang"/>
          <w:b/>
          <w:lang w:eastAsia="zh-CN"/>
        </w:rPr>
      </w:pPr>
      <w:r>
        <w:rPr>
          <w:rFonts w:eastAsia="Batang"/>
          <w:b/>
          <w:lang w:eastAsia="zh-CN"/>
        </w:rPr>
        <w:t xml:space="preserve">Proposal </w:t>
      </w:r>
      <w:r w:rsidR="008507B4">
        <w:rPr>
          <w:rFonts w:eastAsia="Batang"/>
          <w:b/>
          <w:lang w:eastAsia="zh-CN"/>
        </w:rPr>
        <w:t>16</w:t>
      </w:r>
      <w:r>
        <w:rPr>
          <w:rFonts w:eastAsia="Batang"/>
          <w:b/>
          <w:lang w:eastAsia="zh-CN"/>
        </w:rPr>
        <w:t>c: A UE that signals both FBE and LBE capability</w:t>
      </w:r>
      <w:r w:rsidR="001F7AC7">
        <w:rPr>
          <w:rFonts w:eastAsia="Batang"/>
          <w:b/>
          <w:lang w:eastAsia="zh-CN"/>
        </w:rPr>
        <w:t xml:space="preserve"> need to test </w:t>
      </w:r>
      <w:r w:rsidR="00C32CFA">
        <w:rPr>
          <w:rFonts w:eastAsia="Batang"/>
          <w:b/>
          <w:lang w:eastAsia="zh-CN"/>
        </w:rPr>
        <w:t>only LBE test cases</w:t>
      </w:r>
    </w:p>
    <w:p w14:paraId="6090C404" w14:textId="2CBCC916" w:rsidR="00A47BA6" w:rsidRDefault="00A47BA6" w:rsidP="00582DC3">
      <w:pPr>
        <w:rPr>
          <w:rFonts w:eastAsia="Batang"/>
          <w:b/>
          <w:lang w:eastAsia="zh-CN"/>
        </w:rPr>
      </w:pPr>
    </w:p>
    <w:p w14:paraId="617B1F97" w14:textId="77777777" w:rsidR="00A47BA6" w:rsidRPr="007105CD" w:rsidRDefault="00A47BA6" w:rsidP="00582DC3">
      <w:pPr>
        <w:rPr>
          <w:rFonts w:eastAsia="Batang"/>
          <w:b/>
          <w:lang w:eastAsia="zh-CN"/>
        </w:rPr>
      </w:pPr>
    </w:p>
    <w:p w14:paraId="05109B46" w14:textId="792BDA1F" w:rsidR="00F2107A" w:rsidRDefault="0032488E" w:rsidP="005D6C7D">
      <w:pPr>
        <w:pStyle w:val="Heading1"/>
        <w:rPr>
          <w:lang w:val="en-US"/>
        </w:rPr>
      </w:pPr>
      <w:r>
        <w:rPr>
          <w:lang w:val="en-US"/>
        </w:rPr>
        <w:t>Con</w:t>
      </w:r>
      <w:r w:rsidR="00F2107A">
        <w:rPr>
          <w:lang w:val="en-US"/>
        </w:rPr>
        <w:t>clusions</w:t>
      </w:r>
    </w:p>
    <w:p w14:paraId="3D84471D" w14:textId="76BDF71A" w:rsidR="000D2228" w:rsidRPr="00534272" w:rsidRDefault="000D2228" w:rsidP="00887515">
      <w:pPr>
        <w:pStyle w:val="ListParagraph"/>
        <w:ind w:left="0"/>
        <w:rPr>
          <w:rFonts w:eastAsia="Batang"/>
          <w:b/>
          <w:u w:val="single"/>
          <w:lang w:eastAsia="zh-CN"/>
        </w:rPr>
      </w:pPr>
      <w:r w:rsidRPr="00534272">
        <w:rPr>
          <w:rFonts w:eastAsia="Batang"/>
          <w:b/>
          <w:u w:val="single"/>
          <w:lang w:eastAsia="zh-CN"/>
        </w:rPr>
        <w:t>DL LBT model for LBE</w:t>
      </w:r>
    </w:p>
    <w:p w14:paraId="0894A63A" w14:textId="77777777" w:rsidR="000D2228" w:rsidRPr="000D2228" w:rsidRDefault="000D2228" w:rsidP="00887515">
      <w:pPr>
        <w:pStyle w:val="ListParagraph"/>
        <w:ind w:left="0"/>
        <w:rPr>
          <w:rFonts w:eastAsia="Batang"/>
          <w:b/>
          <w:sz w:val="20"/>
          <w:szCs w:val="20"/>
          <w:u w:val="single"/>
          <w:lang w:eastAsia="zh-CN"/>
        </w:rPr>
      </w:pPr>
    </w:p>
    <w:p w14:paraId="061C2199" w14:textId="0BD32021" w:rsidR="00887515" w:rsidRDefault="00887515" w:rsidP="00887515">
      <w:pPr>
        <w:pStyle w:val="ListParagraph"/>
        <w:ind w:left="0"/>
        <w:rPr>
          <w:rFonts w:eastAsia="Batang"/>
          <w:b/>
          <w:sz w:val="20"/>
          <w:szCs w:val="20"/>
          <w:lang w:eastAsia="zh-CN"/>
        </w:rPr>
      </w:pPr>
      <w:r>
        <w:rPr>
          <w:rFonts w:eastAsia="Batang"/>
          <w:b/>
          <w:sz w:val="20"/>
          <w:szCs w:val="20"/>
          <w:lang w:eastAsia="zh-CN"/>
        </w:rPr>
        <w:t>Proposal</w:t>
      </w:r>
      <w:r w:rsidRPr="00845549">
        <w:rPr>
          <w:rFonts w:eastAsia="Batang"/>
          <w:b/>
          <w:sz w:val="20"/>
          <w:szCs w:val="20"/>
          <w:lang w:eastAsia="zh-CN"/>
        </w:rPr>
        <w:t xml:space="preserve"> 1. </w:t>
      </w:r>
      <w:r>
        <w:rPr>
          <w:rFonts w:eastAsia="Batang"/>
          <w:b/>
          <w:sz w:val="20"/>
          <w:szCs w:val="20"/>
          <w:lang w:eastAsia="zh-CN"/>
        </w:rPr>
        <w:t>Support Option 1 as the baseline DL LBT model for LBE test cases:</w:t>
      </w:r>
    </w:p>
    <w:p w14:paraId="0041A15C" w14:textId="77777777" w:rsidR="00887515" w:rsidRPr="0036388E" w:rsidRDefault="00887515" w:rsidP="00887515">
      <w:pPr>
        <w:pStyle w:val="ListParagraph"/>
        <w:numPr>
          <w:ilvl w:val="0"/>
          <w:numId w:val="37"/>
        </w:numPr>
        <w:rPr>
          <w:rFonts w:eastAsia="Batang"/>
          <w:b/>
          <w:sz w:val="20"/>
          <w:szCs w:val="20"/>
          <w:lang w:eastAsia="zh-CN"/>
        </w:rPr>
      </w:pPr>
      <w:r w:rsidRPr="00867B4B">
        <w:rPr>
          <w:rFonts w:eastAsia="MS Mincho"/>
          <w:b/>
          <w:bCs/>
          <w:sz w:val="20"/>
          <w:szCs w:val="20"/>
        </w:rPr>
        <w:t xml:space="preserve">RAN4 to adopt the following DL LBT model: </w:t>
      </w:r>
    </w:p>
    <w:p w14:paraId="70D7F16E" w14:textId="77777777" w:rsidR="00887515" w:rsidRPr="00755075" w:rsidRDefault="00887515" w:rsidP="00887515">
      <w:pPr>
        <w:pStyle w:val="ListParagraph"/>
        <w:numPr>
          <w:ilvl w:val="1"/>
          <w:numId w:val="37"/>
        </w:numPr>
        <w:rPr>
          <w:rFonts w:eastAsia="Batang"/>
          <w:b/>
          <w:sz w:val="20"/>
          <w:szCs w:val="20"/>
          <w:lang w:eastAsia="zh-CN"/>
        </w:rPr>
      </w:pPr>
      <w:r w:rsidRPr="00867B4B">
        <w:rPr>
          <w:rFonts w:eastAsia="MS Mincho"/>
          <w:b/>
          <w:bCs/>
          <w:sz w:val="20"/>
          <w:szCs w:val="20"/>
        </w:rPr>
        <w:t xml:space="preserve">Define a probability equal to P1 for the transmission of the DRS in the first candidate position. </w:t>
      </w:r>
    </w:p>
    <w:p w14:paraId="2755ECD8" w14:textId="77777777" w:rsidR="00887515" w:rsidRDefault="00887515" w:rsidP="00887515">
      <w:pPr>
        <w:pStyle w:val="ListParagraph"/>
        <w:numPr>
          <w:ilvl w:val="1"/>
          <w:numId w:val="37"/>
        </w:numPr>
        <w:rPr>
          <w:rFonts w:eastAsia="Batang"/>
          <w:b/>
          <w:sz w:val="20"/>
          <w:szCs w:val="20"/>
          <w:lang w:eastAsia="zh-CN"/>
        </w:rPr>
      </w:pPr>
      <w:r w:rsidRPr="00867B4B">
        <w:rPr>
          <w:rFonts w:eastAsia="MS Mincho"/>
          <w:b/>
          <w:bCs/>
          <w:sz w:val="20"/>
          <w:szCs w:val="20"/>
        </w:rPr>
        <w:t>In case of LBT failure for transmission in the first candidate position, define a probability equal to P2 for the transmission in the second candidate position for a given SSB index.</w:t>
      </w:r>
    </w:p>
    <w:p w14:paraId="13AE2D39" w14:textId="77777777" w:rsidR="00887515" w:rsidRDefault="00887515" w:rsidP="00591838">
      <w:pPr>
        <w:pStyle w:val="ListParagraph"/>
        <w:ind w:left="0"/>
        <w:rPr>
          <w:rFonts w:eastAsia="Batang"/>
          <w:b/>
          <w:sz w:val="20"/>
          <w:szCs w:val="20"/>
          <w:lang w:eastAsia="zh-CN"/>
        </w:rPr>
      </w:pPr>
    </w:p>
    <w:p w14:paraId="319253C8" w14:textId="77777777" w:rsidR="00DA522D" w:rsidRDefault="00DA522D" w:rsidP="00DA522D">
      <w:pPr>
        <w:pStyle w:val="ListParagraph"/>
        <w:ind w:left="0"/>
        <w:rPr>
          <w:rFonts w:eastAsia="Batang"/>
          <w:b/>
          <w:sz w:val="20"/>
          <w:szCs w:val="20"/>
          <w:lang w:val="en-GB" w:eastAsia="zh-CN"/>
        </w:rPr>
      </w:pPr>
      <w:r>
        <w:rPr>
          <w:rFonts w:eastAsia="Batang"/>
          <w:b/>
          <w:sz w:val="20"/>
          <w:szCs w:val="20"/>
          <w:lang w:eastAsia="zh-CN"/>
        </w:rPr>
        <w:t>Observation</w:t>
      </w:r>
      <w:r w:rsidRPr="00845549">
        <w:rPr>
          <w:rFonts w:eastAsia="Batang"/>
          <w:b/>
          <w:sz w:val="20"/>
          <w:szCs w:val="20"/>
          <w:lang w:eastAsia="zh-CN"/>
        </w:rPr>
        <w:t xml:space="preserve"> 1. </w:t>
      </w:r>
      <w:r>
        <w:rPr>
          <w:rFonts w:eastAsia="Batang"/>
          <w:b/>
          <w:sz w:val="20"/>
          <w:szCs w:val="20"/>
          <w:lang w:val="en-GB" w:eastAsia="zh-CN"/>
        </w:rPr>
        <w:t>I</w:t>
      </w:r>
      <w:r w:rsidRPr="007079EF">
        <w:rPr>
          <w:rFonts w:eastAsia="Batang"/>
          <w:b/>
          <w:sz w:val="20"/>
          <w:szCs w:val="20"/>
          <w:lang w:val="en-GB" w:eastAsia="zh-CN"/>
        </w:rPr>
        <w:t>t would be nice to reflect the superior performance of NR-U as compared to LTE-LAA in handling the LBT failures</w:t>
      </w:r>
    </w:p>
    <w:p w14:paraId="725695C8" w14:textId="1A161E01" w:rsidR="00FF6A30" w:rsidRDefault="00DA522D" w:rsidP="00DA522D">
      <w:pPr>
        <w:rPr>
          <w:rFonts w:eastAsia="Batang"/>
          <w:b/>
          <w:lang w:eastAsia="zh-CN"/>
        </w:rPr>
      </w:pPr>
      <w:r>
        <w:rPr>
          <w:rFonts w:eastAsia="Batang"/>
          <w:b/>
          <w:lang w:eastAsia="zh-CN"/>
        </w:rPr>
        <w:t>Proposal 2.  RAN4 to define P1 and P2 such that the overall LBT failure rate is reflected to be lower than LTE-LAA</w:t>
      </w:r>
    </w:p>
    <w:p w14:paraId="0D2BF7C2" w14:textId="77777777" w:rsidR="00BD0A44" w:rsidRDefault="00BD0A44" w:rsidP="00BD0A44">
      <w:pPr>
        <w:pStyle w:val="ListParagraph"/>
        <w:ind w:left="0"/>
        <w:rPr>
          <w:rFonts w:eastAsia="Batang"/>
          <w:b/>
          <w:sz w:val="20"/>
          <w:szCs w:val="20"/>
          <w:lang w:val="en-GB" w:eastAsia="zh-CN"/>
        </w:rPr>
      </w:pPr>
      <w:r>
        <w:rPr>
          <w:rFonts w:eastAsia="Batang"/>
          <w:b/>
          <w:sz w:val="20"/>
          <w:szCs w:val="20"/>
          <w:lang w:eastAsia="zh-CN"/>
        </w:rPr>
        <w:t>Observation</w:t>
      </w:r>
      <w:r w:rsidRPr="00845549">
        <w:rPr>
          <w:rFonts w:eastAsia="Batang"/>
          <w:b/>
          <w:sz w:val="20"/>
          <w:szCs w:val="20"/>
          <w:lang w:eastAsia="zh-CN"/>
        </w:rPr>
        <w:t xml:space="preserve"> </w:t>
      </w:r>
      <w:r>
        <w:rPr>
          <w:rFonts w:eastAsia="Batang"/>
          <w:b/>
          <w:sz w:val="20"/>
          <w:szCs w:val="20"/>
          <w:lang w:eastAsia="zh-CN"/>
        </w:rPr>
        <w:t>2</w:t>
      </w:r>
      <w:r w:rsidRPr="00845549">
        <w:rPr>
          <w:rFonts w:eastAsia="Batang"/>
          <w:b/>
          <w:sz w:val="20"/>
          <w:szCs w:val="20"/>
          <w:lang w:eastAsia="zh-CN"/>
        </w:rPr>
        <w:t xml:space="preserve">. </w:t>
      </w:r>
      <w:r>
        <w:rPr>
          <w:rFonts w:eastAsia="Batang"/>
          <w:b/>
          <w:sz w:val="20"/>
          <w:szCs w:val="20"/>
          <w:lang w:val="en-GB" w:eastAsia="zh-CN"/>
        </w:rPr>
        <w:t>I</w:t>
      </w:r>
      <w:r w:rsidRPr="007079EF">
        <w:rPr>
          <w:rFonts w:eastAsia="Batang"/>
          <w:b/>
          <w:sz w:val="20"/>
          <w:szCs w:val="20"/>
          <w:lang w:val="en-GB" w:eastAsia="zh-CN"/>
        </w:rPr>
        <w:t xml:space="preserve">t would be </w:t>
      </w:r>
      <w:r w:rsidRPr="00C236E5">
        <w:rPr>
          <w:rFonts w:eastAsia="Batang"/>
          <w:b/>
          <w:sz w:val="20"/>
          <w:szCs w:val="20"/>
          <w:lang w:val="en-GB" w:eastAsia="zh-CN"/>
        </w:rPr>
        <w:t>safe to assume that the LBT failure rate for first candidate is same as that for LTE-LAA.</w:t>
      </w:r>
    </w:p>
    <w:p w14:paraId="6ACC7EDA" w14:textId="0DB35A6F" w:rsidR="00BD0A44" w:rsidRDefault="00BD0A44" w:rsidP="00BD0A44">
      <w:pPr>
        <w:rPr>
          <w:rFonts w:eastAsia="Batang"/>
          <w:b/>
          <w:lang w:eastAsia="zh-CN"/>
        </w:rPr>
      </w:pPr>
      <w:r>
        <w:rPr>
          <w:rFonts w:eastAsia="Batang"/>
          <w:b/>
          <w:lang w:eastAsia="zh-CN"/>
        </w:rPr>
        <w:t>Proposal 3.  RAN4 to define P1 = 0.75 (same as that defined for LTE-LAA)</w:t>
      </w:r>
    </w:p>
    <w:p w14:paraId="20A3D5EC" w14:textId="77777777" w:rsidR="00BD0A44" w:rsidRDefault="00BD0A44" w:rsidP="00BD0A44">
      <w:pPr>
        <w:pStyle w:val="ListParagraph"/>
        <w:ind w:left="0"/>
        <w:rPr>
          <w:rFonts w:eastAsia="Batang"/>
          <w:b/>
          <w:sz w:val="20"/>
          <w:szCs w:val="20"/>
          <w:lang w:val="en-GB" w:eastAsia="zh-CN"/>
        </w:rPr>
      </w:pPr>
      <w:r>
        <w:rPr>
          <w:rFonts w:eastAsia="Batang"/>
          <w:b/>
          <w:sz w:val="20"/>
          <w:szCs w:val="20"/>
          <w:lang w:eastAsia="zh-CN"/>
        </w:rPr>
        <w:t>Observation</w:t>
      </w:r>
      <w:r w:rsidRPr="00845549">
        <w:rPr>
          <w:rFonts w:eastAsia="Batang"/>
          <w:b/>
          <w:sz w:val="20"/>
          <w:szCs w:val="20"/>
          <w:lang w:eastAsia="zh-CN"/>
        </w:rPr>
        <w:t xml:space="preserve"> </w:t>
      </w:r>
      <w:r>
        <w:rPr>
          <w:rFonts w:eastAsia="Batang"/>
          <w:b/>
          <w:sz w:val="20"/>
          <w:szCs w:val="20"/>
          <w:lang w:eastAsia="zh-CN"/>
        </w:rPr>
        <w:t>3</w:t>
      </w:r>
      <w:r w:rsidRPr="00845549">
        <w:rPr>
          <w:rFonts w:eastAsia="Batang"/>
          <w:b/>
          <w:sz w:val="20"/>
          <w:szCs w:val="20"/>
          <w:lang w:eastAsia="zh-CN"/>
        </w:rPr>
        <w:t xml:space="preserve">. </w:t>
      </w:r>
      <w:r>
        <w:rPr>
          <w:rFonts w:eastAsia="Batang"/>
          <w:b/>
          <w:sz w:val="20"/>
          <w:szCs w:val="20"/>
          <w:lang w:val="en-GB" w:eastAsia="zh-CN"/>
        </w:rPr>
        <w:t>I</w:t>
      </w:r>
      <w:r w:rsidRPr="001E09AD">
        <w:rPr>
          <w:rFonts w:eastAsia="Batang"/>
          <w:b/>
          <w:sz w:val="20"/>
          <w:szCs w:val="20"/>
          <w:lang w:val="en-GB" w:eastAsia="zh-CN"/>
        </w:rPr>
        <w:t>f DL LBT is unsuccessful for the first candidate position, the channel can be assumed to be busy for the second candidate position with a significantly high probability</w:t>
      </w:r>
      <w:r>
        <w:rPr>
          <w:rFonts w:eastAsia="Batang"/>
          <w:b/>
          <w:sz w:val="20"/>
          <w:szCs w:val="20"/>
          <w:lang w:val="en-GB" w:eastAsia="zh-CN"/>
        </w:rPr>
        <w:t>.</w:t>
      </w:r>
      <w:r w:rsidRPr="001E09AD">
        <w:rPr>
          <w:rFonts w:eastAsia="Batang"/>
          <w:b/>
          <w:sz w:val="20"/>
          <w:szCs w:val="20"/>
          <w:lang w:val="en-GB" w:eastAsia="zh-CN"/>
        </w:rPr>
        <w:t xml:space="preserve"> </w:t>
      </w:r>
    </w:p>
    <w:p w14:paraId="48528A7D" w14:textId="77777777" w:rsidR="00BD0A44" w:rsidRDefault="00BD0A44" w:rsidP="00BD0A44">
      <w:pPr>
        <w:pStyle w:val="ListParagraph"/>
        <w:ind w:left="0"/>
      </w:pPr>
      <w:r>
        <w:rPr>
          <w:rFonts w:eastAsia="Batang"/>
          <w:b/>
          <w:sz w:val="20"/>
          <w:szCs w:val="20"/>
          <w:lang w:val="en-GB" w:eastAsia="zh-CN"/>
        </w:rPr>
        <w:t xml:space="preserve">Proposal 4. Suggest </w:t>
      </w:r>
      <w:r>
        <w:rPr>
          <w:rFonts w:eastAsia="Batang"/>
          <w:b/>
          <w:sz w:val="20"/>
          <w:szCs w:val="20"/>
          <w:lang w:eastAsia="zh-CN"/>
        </w:rPr>
        <w:t>RAN4 to define P2 &lt; P1.</w:t>
      </w:r>
    </w:p>
    <w:p w14:paraId="5CFD4FF3" w14:textId="77777777" w:rsidR="00BD0A44" w:rsidRDefault="00BD0A44" w:rsidP="00BD0A44">
      <w:pPr>
        <w:pStyle w:val="ListParagraph"/>
        <w:ind w:left="0"/>
        <w:rPr>
          <w:rFonts w:eastAsia="Batang"/>
          <w:b/>
          <w:sz w:val="20"/>
          <w:szCs w:val="20"/>
          <w:lang w:eastAsia="zh-CN"/>
        </w:rPr>
      </w:pPr>
      <w:r>
        <w:rPr>
          <w:rFonts w:eastAsia="Batang"/>
          <w:b/>
          <w:sz w:val="20"/>
          <w:szCs w:val="20"/>
          <w:lang w:eastAsia="zh-CN"/>
        </w:rPr>
        <w:t>Observation</w:t>
      </w:r>
      <w:r w:rsidRPr="00845549">
        <w:rPr>
          <w:rFonts w:eastAsia="Batang"/>
          <w:b/>
          <w:sz w:val="20"/>
          <w:szCs w:val="20"/>
          <w:lang w:eastAsia="zh-CN"/>
        </w:rPr>
        <w:t xml:space="preserve"> </w:t>
      </w:r>
      <w:r>
        <w:rPr>
          <w:rFonts w:eastAsia="Batang"/>
          <w:b/>
          <w:sz w:val="20"/>
          <w:szCs w:val="20"/>
          <w:lang w:eastAsia="zh-CN"/>
        </w:rPr>
        <w:t>4</w:t>
      </w:r>
      <w:r w:rsidRPr="00845549">
        <w:rPr>
          <w:rFonts w:eastAsia="Batang"/>
          <w:b/>
          <w:sz w:val="20"/>
          <w:szCs w:val="20"/>
          <w:lang w:eastAsia="zh-CN"/>
        </w:rPr>
        <w:t>.</w:t>
      </w:r>
      <w:r>
        <w:rPr>
          <w:rFonts w:eastAsia="Batang"/>
          <w:b/>
          <w:sz w:val="20"/>
          <w:szCs w:val="20"/>
          <w:lang w:eastAsia="zh-CN"/>
        </w:rPr>
        <w:t xml:space="preserve"> With P1 defined as 0.75, P2 = 0.5 and P2 =0.25 appears to be two good candidates satisfying all the identified criteria:</w:t>
      </w:r>
    </w:p>
    <w:p w14:paraId="7CF0F816" w14:textId="77777777" w:rsidR="00BD0A44" w:rsidRDefault="00BD0A44" w:rsidP="00BD0A44">
      <w:pPr>
        <w:pStyle w:val="ListParagraph"/>
        <w:numPr>
          <w:ilvl w:val="2"/>
          <w:numId w:val="37"/>
        </w:numPr>
        <w:rPr>
          <w:rFonts w:eastAsia="Batang"/>
          <w:b/>
          <w:sz w:val="20"/>
          <w:szCs w:val="20"/>
          <w:lang w:val="en-GB" w:eastAsia="zh-CN"/>
        </w:rPr>
      </w:pPr>
      <w:r>
        <w:rPr>
          <w:rFonts w:eastAsia="Batang"/>
          <w:b/>
          <w:sz w:val="20"/>
          <w:szCs w:val="20"/>
          <w:lang w:val="en-GB" w:eastAsia="zh-CN"/>
        </w:rPr>
        <w:t>Reflects the superior performance of NR-U as compared to LTE-LAA</w:t>
      </w:r>
    </w:p>
    <w:p w14:paraId="436A69E4" w14:textId="77777777" w:rsidR="00BD0A44" w:rsidRDefault="00BD0A44" w:rsidP="00BD0A44">
      <w:pPr>
        <w:pStyle w:val="ListParagraph"/>
        <w:numPr>
          <w:ilvl w:val="2"/>
          <w:numId w:val="37"/>
        </w:numPr>
        <w:rPr>
          <w:rFonts w:eastAsia="Batang"/>
          <w:b/>
          <w:sz w:val="20"/>
          <w:szCs w:val="20"/>
          <w:lang w:val="en-GB" w:eastAsia="zh-CN"/>
        </w:rPr>
      </w:pPr>
      <w:r>
        <w:rPr>
          <w:rFonts w:eastAsia="Batang"/>
          <w:b/>
          <w:sz w:val="20"/>
          <w:szCs w:val="20"/>
          <w:lang w:val="en-GB" w:eastAsia="zh-CN"/>
        </w:rPr>
        <w:t>Does not increase the test time by a significant amount</w:t>
      </w:r>
    </w:p>
    <w:p w14:paraId="646D1A15" w14:textId="77777777" w:rsidR="00BD0A44" w:rsidRDefault="00BD0A44" w:rsidP="00BD0A44">
      <w:pPr>
        <w:pStyle w:val="ListParagraph"/>
        <w:numPr>
          <w:ilvl w:val="2"/>
          <w:numId w:val="37"/>
        </w:numPr>
        <w:rPr>
          <w:rFonts w:eastAsia="Batang"/>
          <w:b/>
          <w:sz w:val="20"/>
          <w:szCs w:val="20"/>
          <w:lang w:val="en-GB" w:eastAsia="zh-CN"/>
        </w:rPr>
      </w:pPr>
      <w:r>
        <w:rPr>
          <w:rFonts w:eastAsia="Batang"/>
          <w:b/>
          <w:sz w:val="20"/>
          <w:szCs w:val="20"/>
          <w:lang w:val="en-GB" w:eastAsia="zh-CN"/>
        </w:rPr>
        <w:t xml:space="preserve">More realistic model with P2&lt;P1 (P2=0.25 may be a little pessimistic) </w:t>
      </w:r>
    </w:p>
    <w:p w14:paraId="0283DD82" w14:textId="77777777" w:rsidR="00BD0A44" w:rsidRDefault="00BD0A44" w:rsidP="00BD0A44">
      <w:pPr>
        <w:pStyle w:val="ListParagraph"/>
        <w:ind w:left="0"/>
        <w:rPr>
          <w:rFonts w:eastAsia="Batang"/>
          <w:b/>
          <w:sz w:val="20"/>
          <w:szCs w:val="20"/>
          <w:lang w:val="en-GB" w:eastAsia="zh-CN"/>
        </w:rPr>
      </w:pPr>
    </w:p>
    <w:p w14:paraId="42CC79C4" w14:textId="70BD9C39" w:rsidR="00BD0A44" w:rsidRDefault="00BD0A44" w:rsidP="00BD0A44">
      <w:pPr>
        <w:pStyle w:val="ListParagraph"/>
        <w:ind w:left="0"/>
        <w:rPr>
          <w:rFonts w:eastAsia="Batang"/>
          <w:b/>
          <w:sz w:val="20"/>
          <w:szCs w:val="20"/>
          <w:lang w:eastAsia="zh-CN"/>
        </w:rPr>
      </w:pPr>
      <w:r>
        <w:rPr>
          <w:rFonts w:eastAsia="Batang"/>
          <w:b/>
          <w:sz w:val="20"/>
          <w:szCs w:val="20"/>
          <w:lang w:val="en-GB" w:eastAsia="zh-CN"/>
        </w:rPr>
        <w:t xml:space="preserve">Proposal 5. Suggest </w:t>
      </w:r>
      <w:r>
        <w:rPr>
          <w:rFonts w:eastAsia="Batang"/>
          <w:b/>
          <w:sz w:val="20"/>
          <w:szCs w:val="20"/>
          <w:lang w:eastAsia="zh-CN"/>
        </w:rPr>
        <w:t>RAN4 to define P2 = 0.5</w:t>
      </w:r>
    </w:p>
    <w:p w14:paraId="351F399C" w14:textId="09F1D5BD" w:rsidR="000D2228" w:rsidRDefault="000D2228" w:rsidP="00BD0A44">
      <w:pPr>
        <w:pStyle w:val="ListParagraph"/>
        <w:ind w:left="0"/>
        <w:rPr>
          <w:rFonts w:eastAsia="Batang"/>
          <w:b/>
          <w:sz w:val="20"/>
          <w:szCs w:val="20"/>
          <w:lang w:eastAsia="zh-CN"/>
        </w:rPr>
      </w:pPr>
    </w:p>
    <w:p w14:paraId="55BC0757" w14:textId="77777777" w:rsidR="000D2228" w:rsidRPr="00534272" w:rsidRDefault="000D2228" w:rsidP="000D2228">
      <w:pPr>
        <w:pStyle w:val="ListParagraph"/>
        <w:ind w:left="0"/>
        <w:rPr>
          <w:rFonts w:eastAsia="Batang"/>
          <w:b/>
          <w:u w:val="single"/>
          <w:lang w:eastAsia="zh-CN"/>
        </w:rPr>
      </w:pPr>
      <w:r w:rsidRPr="00534272">
        <w:rPr>
          <w:rFonts w:eastAsia="Batang"/>
          <w:b/>
          <w:u w:val="single"/>
          <w:lang w:eastAsia="zh-CN"/>
        </w:rPr>
        <w:t>DL LBT model for FBE</w:t>
      </w:r>
    </w:p>
    <w:p w14:paraId="1DA172C1" w14:textId="77777777" w:rsidR="000D2228" w:rsidRDefault="000D2228" w:rsidP="00BD0A44">
      <w:pPr>
        <w:pStyle w:val="ListParagraph"/>
        <w:ind w:left="0"/>
      </w:pPr>
    </w:p>
    <w:p w14:paraId="5012C8E7" w14:textId="77777777" w:rsidR="00BD0A44" w:rsidRDefault="00BD0A44" w:rsidP="00BD0A44">
      <w:pPr>
        <w:pStyle w:val="ListParagraph"/>
        <w:ind w:left="0"/>
        <w:rPr>
          <w:rFonts w:eastAsia="Batang"/>
          <w:b/>
          <w:sz w:val="20"/>
          <w:szCs w:val="20"/>
          <w:lang w:eastAsia="zh-CN"/>
        </w:rPr>
      </w:pPr>
      <w:r>
        <w:rPr>
          <w:rFonts w:eastAsia="Batang"/>
          <w:b/>
          <w:sz w:val="20"/>
          <w:szCs w:val="20"/>
          <w:lang w:eastAsia="zh-CN"/>
        </w:rPr>
        <w:t>Proposal</w:t>
      </w:r>
      <w:r w:rsidRPr="00845549">
        <w:rPr>
          <w:rFonts w:eastAsia="Batang"/>
          <w:b/>
          <w:sz w:val="20"/>
          <w:szCs w:val="20"/>
          <w:lang w:eastAsia="zh-CN"/>
        </w:rPr>
        <w:t xml:space="preserve"> </w:t>
      </w:r>
      <w:r>
        <w:rPr>
          <w:rFonts w:eastAsia="Batang"/>
          <w:b/>
          <w:sz w:val="20"/>
          <w:szCs w:val="20"/>
          <w:lang w:eastAsia="zh-CN"/>
        </w:rPr>
        <w:t>6</w:t>
      </w:r>
      <w:r w:rsidRPr="00845549">
        <w:rPr>
          <w:rFonts w:eastAsia="Batang"/>
          <w:b/>
          <w:sz w:val="20"/>
          <w:szCs w:val="20"/>
          <w:lang w:eastAsia="zh-CN"/>
        </w:rPr>
        <w:t xml:space="preserve">. </w:t>
      </w:r>
      <w:r>
        <w:rPr>
          <w:rFonts w:eastAsia="Batang"/>
          <w:b/>
          <w:sz w:val="20"/>
          <w:szCs w:val="20"/>
          <w:lang w:eastAsia="zh-CN"/>
        </w:rPr>
        <w:t>Support Option 1 as the baseline DL LBT model for FBE non-DRX test cases:</w:t>
      </w:r>
    </w:p>
    <w:p w14:paraId="7BB217D0" w14:textId="77777777" w:rsidR="00BD0A44" w:rsidRPr="003E53A1" w:rsidRDefault="00BD0A44" w:rsidP="00BD0A44">
      <w:pPr>
        <w:pStyle w:val="ListParagraph"/>
        <w:numPr>
          <w:ilvl w:val="0"/>
          <w:numId w:val="37"/>
        </w:numPr>
        <w:rPr>
          <w:rFonts w:eastAsia="Batang"/>
          <w:b/>
          <w:sz w:val="20"/>
          <w:szCs w:val="20"/>
          <w:lang w:eastAsia="zh-CN"/>
        </w:rPr>
      </w:pPr>
      <w:r w:rsidRPr="00867B4B">
        <w:rPr>
          <w:rFonts w:eastAsia="MS Mincho"/>
          <w:b/>
          <w:bCs/>
          <w:sz w:val="20"/>
          <w:szCs w:val="20"/>
        </w:rPr>
        <w:t xml:space="preserve">RAN4 to </w:t>
      </w:r>
      <w:r w:rsidRPr="003732C6">
        <w:rPr>
          <w:rFonts w:eastAsia="MS Mincho"/>
          <w:b/>
          <w:bCs/>
          <w:iCs/>
          <w:sz w:val="20"/>
          <w:szCs w:val="20"/>
          <w:lang w:val="en-GB"/>
        </w:rPr>
        <w:t>define a DL LBT model that considers a probability of P for the transmission of each DRS. Only the first SSB candidate position for a given SSB index shall be considered in these tests.</w:t>
      </w:r>
    </w:p>
    <w:p w14:paraId="45D449AE" w14:textId="77777777" w:rsidR="00BD0A44" w:rsidRDefault="00BD0A44" w:rsidP="00BD0A44">
      <w:pPr>
        <w:pStyle w:val="ListParagraph"/>
        <w:ind w:left="0"/>
        <w:rPr>
          <w:rFonts w:eastAsia="Batang"/>
          <w:b/>
          <w:sz w:val="20"/>
          <w:szCs w:val="20"/>
          <w:lang w:val="en-GB" w:eastAsia="zh-CN"/>
        </w:rPr>
      </w:pPr>
      <w:r>
        <w:rPr>
          <w:rFonts w:eastAsia="Batang"/>
          <w:b/>
          <w:sz w:val="20"/>
          <w:szCs w:val="20"/>
          <w:lang w:eastAsia="zh-CN"/>
        </w:rPr>
        <w:t>Observation</w:t>
      </w:r>
      <w:r w:rsidRPr="00845549">
        <w:rPr>
          <w:rFonts w:eastAsia="Batang"/>
          <w:b/>
          <w:sz w:val="20"/>
          <w:szCs w:val="20"/>
          <w:lang w:eastAsia="zh-CN"/>
        </w:rPr>
        <w:t xml:space="preserve"> </w:t>
      </w:r>
      <w:r>
        <w:rPr>
          <w:rFonts w:eastAsia="Batang"/>
          <w:b/>
          <w:sz w:val="20"/>
          <w:szCs w:val="20"/>
          <w:lang w:eastAsia="zh-CN"/>
        </w:rPr>
        <w:t>5</w:t>
      </w:r>
      <w:r w:rsidRPr="00845549">
        <w:rPr>
          <w:rFonts w:eastAsia="Batang"/>
          <w:b/>
          <w:sz w:val="20"/>
          <w:szCs w:val="20"/>
          <w:lang w:eastAsia="zh-CN"/>
        </w:rPr>
        <w:t xml:space="preserve">. </w:t>
      </w:r>
      <w:r>
        <w:rPr>
          <w:rFonts w:eastAsia="Batang"/>
          <w:b/>
          <w:sz w:val="20"/>
          <w:szCs w:val="20"/>
          <w:lang w:eastAsia="zh-CN"/>
        </w:rPr>
        <w:t xml:space="preserve">Similar to LBE case, </w:t>
      </w:r>
      <w:r>
        <w:rPr>
          <w:rFonts w:eastAsia="Batang"/>
          <w:b/>
          <w:sz w:val="20"/>
          <w:szCs w:val="20"/>
          <w:lang w:val="en-GB" w:eastAsia="zh-CN"/>
        </w:rPr>
        <w:t>i</w:t>
      </w:r>
      <w:r w:rsidRPr="007079EF">
        <w:rPr>
          <w:rFonts w:eastAsia="Batang"/>
          <w:b/>
          <w:sz w:val="20"/>
          <w:szCs w:val="20"/>
          <w:lang w:val="en-GB" w:eastAsia="zh-CN"/>
        </w:rPr>
        <w:t>t would be nice to reflect the superior performance of NR-U as compared to LTE-LAA in handling the LBT failures</w:t>
      </w:r>
      <w:r>
        <w:rPr>
          <w:rFonts w:eastAsia="Batang"/>
          <w:b/>
          <w:sz w:val="20"/>
          <w:szCs w:val="20"/>
          <w:lang w:val="en-GB" w:eastAsia="zh-CN"/>
        </w:rPr>
        <w:t>.</w:t>
      </w:r>
    </w:p>
    <w:p w14:paraId="7C1B6A8E" w14:textId="77777777" w:rsidR="00BD0A44" w:rsidRDefault="00BD0A44" w:rsidP="00BD0A44">
      <w:pPr>
        <w:pStyle w:val="ListParagraph"/>
        <w:ind w:left="0"/>
        <w:rPr>
          <w:rFonts w:eastAsia="Batang"/>
          <w:b/>
          <w:sz w:val="20"/>
          <w:szCs w:val="20"/>
          <w:lang w:val="en-GB" w:eastAsia="zh-CN"/>
        </w:rPr>
      </w:pPr>
      <w:r>
        <w:rPr>
          <w:rFonts w:eastAsia="Batang"/>
          <w:b/>
          <w:sz w:val="20"/>
          <w:szCs w:val="20"/>
          <w:lang w:eastAsia="zh-CN"/>
        </w:rPr>
        <w:t>Observation</w:t>
      </w:r>
      <w:r w:rsidRPr="00845549">
        <w:rPr>
          <w:rFonts w:eastAsia="Batang"/>
          <w:b/>
          <w:sz w:val="20"/>
          <w:szCs w:val="20"/>
          <w:lang w:eastAsia="zh-CN"/>
        </w:rPr>
        <w:t xml:space="preserve"> </w:t>
      </w:r>
      <w:r>
        <w:rPr>
          <w:rFonts w:eastAsia="Batang"/>
          <w:b/>
          <w:sz w:val="20"/>
          <w:szCs w:val="20"/>
          <w:lang w:eastAsia="zh-CN"/>
        </w:rPr>
        <w:t>6</w:t>
      </w:r>
      <w:r w:rsidRPr="00845549">
        <w:rPr>
          <w:rFonts w:eastAsia="Batang"/>
          <w:b/>
          <w:sz w:val="20"/>
          <w:szCs w:val="20"/>
          <w:lang w:eastAsia="zh-CN"/>
        </w:rPr>
        <w:t xml:space="preserve">. </w:t>
      </w:r>
      <w:r w:rsidRPr="00FA5AA5">
        <w:rPr>
          <w:rFonts w:eastAsia="Batang"/>
          <w:b/>
          <w:sz w:val="20"/>
          <w:szCs w:val="20"/>
          <w:lang w:val="en-GB" w:eastAsia="zh-CN"/>
        </w:rPr>
        <w:t>FBE is used when the operator can guarantee a controlled environment (no WiFi neighbors),</w:t>
      </w:r>
      <w:r>
        <w:rPr>
          <w:rFonts w:eastAsia="Batang"/>
          <w:b/>
          <w:sz w:val="20"/>
          <w:szCs w:val="20"/>
          <w:lang w:val="en-GB" w:eastAsia="zh-CN"/>
        </w:rPr>
        <w:t xml:space="preserve"> implying that</w:t>
      </w:r>
      <w:r w:rsidRPr="00FA5AA5">
        <w:rPr>
          <w:rFonts w:eastAsia="Batang"/>
          <w:b/>
          <w:sz w:val="20"/>
          <w:szCs w:val="20"/>
          <w:lang w:val="en-GB" w:eastAsia="zh-CN"/>
        </w:rPr>
        <w:t xml:space="preserve"> the rate of LBT failure is extremely small</w:t>
      </w:r>
      <w:r>
        <w:rPr>
          <w:rFonts w:eastAsia="Batang"/>
          <w:b/>
          <w:sz w:val="20"/>
          <w:szCs w:val="20"/>
          <w:lang w:val="en-GB" w:eastAsia="zh-CN"/>
        </w:rPr>
        <w:t xml:space="preserve"> </w:t>
      </w:r>
      <w:r w:rsidRPr="00FA5AA5">
        <w:rPr>
          <w:rFonts w:eastAsia="Batang"/>
          <w:b/>
          <w:sz w:val="20"/>
          <w:szCs w:val="20"/>
          <w:lang w:val="en-GB" w:eastAsia="zh-CN"/>
        </w:rPr>
        <w:t>in FBE mode</w:t>
      </w:r>
      <w:r>
        <w:rPr>
          <w:rFonts w:eastAsia="Batang"/>
          <w:b/>
          <w:sz w:val="20"/>
          <w:szCs w:val="20"/>
          <w:lang w:val="en-GB" w:eastAsia="zh-CN"/>
        </w:rPr>
        <w:t>.</w:t>
      </w:r>
    </w:p>
    <w:p w14:paraId="42D3BB54" w14:textId="77777777" w:rsidR="00BD0A44" w:rsidRDefault="00BD0A44" w:rsidP="00BD0A44">
      <w:pPr>
        <w:pStyle w:val="ListParagraph"/>
        <w:ind w:left="0"/>
        <w:rPr>
          <w:rFonts w:eastAsia="Batang"/>
          <w:b/>
          <w:sz w:val="20"/>
          <w:szCs w:val="20"/>
          <w:lang w:val="en-GB" w:eastAsia="zh-CN"/>
        </w:rPr>
      </w:pPr>
    </w:p>
    <w:p w14:paraId="4FC6552A" w14:textId="77777777" w:rsidR="00BD0A44" w:rsidRDefault="00BD0A44" w:rsidP="00BD0A44">
      <w:pPr>
        <w:pStyle w:val="ListParagraph"/>
        <w:ind w:left="0"/>
        <w:rPr>
          <w:rFonts w:eastAsia="Batang"/>
          <w:b/>
          <w:sz w:val="20"/>
          <w:szCs w:val="20"/>
          <w:lang w:eastAsia="zh-CN"/>
        </w:rPr>
      </w:pPr>
      <w:r>
        <w:rPr>
          <w:rFonts w:eastAsia="Batang"/>
          <w:b/>
          <w:sz w:val="20"/>
          <w:szCs w:val="20"/>
          <w:lang w:val="en-GB" w:eastAsia="zh-CN"/>
        </w:rPr>
        <w:t xml:space="preserve">Proposal 7.  Suggest that </w:t>
      </w:r>
      <w:r>
        <w:rPr>
          <w:rFonts w:eastAsia="Batang"/>
          <w:b/>
          <w:sz w:val="20"/>
          <w:szCs w:val="20"/>
          <w:lang w:eastAsia="zh-CN"/>
        </w:rPr>
        <w:t>RAN4 defines SSB transmission probability in FBE to be higher than SSB transmission probability in LBE</w:t>
      </w:r>
    </w:p>
    <w:p w14:paraId="06BE0953" w14:textId="77777777" w:rsidR="00BD0A44" w:rsidRDefault="00BD0A44" w:rsidP="00BD0A44">
      <w:pPr>
        <w:pStyle w:val="ListParagraph"/>
        <w:numPr>
          <w:ilvl w:val="0"/>
          <w:numId w:val="37"/>
        </w:numPr>
        <w:rPr>
          <w:rFonts w:eastAsia="Batang"/>
          <w:b/>
          <w:sz w:val="20"/>
          <w:szCs w:val="20"/>
          <w:lang w:eastAsia="zh-CN"/>
        </w:rPr>
      </w:pPr>
      <w:r>
        <w:rPr>
          <w:rFonts w:eastAsia="Batang"/>
          <w:b/>
          <w:sz w:val="20"/>
          <w:szCs w:val="20"/>
          <w:lang w:eastAsia="zh-CN"/>
        </w:rPr>
        <w:t>P(FBE) &gt; P(LBE) = P1 + (1-P1)*P2</w:t>
      </w:r>
    </w:p>
    <w:p w14:paraId="43785931" w14:textId="77777777" w:rsidR="00BD0A44" w:rsidRDefault="00BD0A44" w:rsidP="00BD0A44">
      <w:pPr>
        <w:pStyle w:val="ListParagraph"/>
        <w:ind w:left="0"/>
        <w:rPr>
          <w:rFonts w:eastAsia="Batang"/>
          <w:b/>
          <w:sz w:val="20"/>
          <w:szCs w:val="20"/>
          <w:lang w:eastAsia="zh-CN"/>
        </w:rPr>
      </w:pPr>
    </w:p>
    <w:p w14:paraId="7B0294CC" w14:textId="77777777" w:rsidR="00BD0A44" w:rsidRDefault="00BD0A44" w:rsidP="00BD0A44">
      <w:pPr>
        <w:pStyle w:val="ListParagraph"/>
        <w:ind w:left="0"/>
        <w:rPr>
          <w:rFonts w:eastAsia="Batang"/>
          <w:b/>
          <w:sz w:val="20"/>
          <w:szCs w:val="20"/>
          <w:lang w:eastAsia="zh-CN"/>
        </w:rPr>
      </w:pPr>
      <w:r>
        <w:rPr>
          <w:rFonts w:eastAsia="Batang"/>
          <w:b/>
          <w:sz w:val="20"/>
          <w:szCs w:val="20"/>
          <w:lang w:eastAsia="zh-CN"/>
        </w:rPr>
        <w:t>Observation</w:t>
      </w:r>
      <w:r w:rsidRPr="00845549">
        <w:rPr>
          <w:rFonts w:eastAsia="Batang"/>
          <w:b/>
          <w:sz w:val="20"/>
          <w:szCs w:val="20"/>
          <w:lang w:eastAsia="zh-CN"/>
        </w:rPr>
        <w:t xml:space="preserve"> </w:t>
      </w:r>
      <w:r>
        <w:rPr>
          <w:rFonts w:eastAsia="Batang"/>
          <w:b/>
          <w:sz w:val="20"/>
          <w:szCs w:val="20"/>
          <w:lang w:eastAsia="zh-CN"/>
        </w:rPr>
        <w:t>7</w:t>
      </w:r>
      <w:r w:rsidRPr="00845549">
        <w:rPr>
          <w:rFonts w:eastAsia="Batang"/>
          <w:b/>
          <w:sz w:val="20"/>
          <w:szCs w:val="20"/>
          <w:lang w:eastAsia="zh-CN"/>
        </w:rPr>
        <w:t xml:space="preserve">. </w:t>
      </w:r>
      <w:r>
        <w:rPr>
          <w:rFonts w:eastAsia="Batang"/>
          <w:b/>
          <w:sz w:val="20"/>
          <w:szCs w:val="20"/>
          <w:lang w:eastAsia="zh-CN"/>
        </w:rPr>
        <w:t>Although the above proposal indicates a higher test time for FBE based test cases, it would be nice to reflect the benefits and use cases of FBE based channel access for IIot use-cases.</w:t>
      </w:r>
    </w:p>
    <w:p w14:paraId="2D135ACF" w14:textId="77777777" w:rsidR="00BD0A44" w:rsidRDefault="00BD0A44" w:rsidP="00BD0A44">
      <w:pPr>
        <w:pStyle w:val="ListParagraph"/>
        <w:ind w:left="0"/>
        <w:rPr>
          <w:rFonts w:eastAsia="Batang"/>
          <w:b/>
          <w:sz w:val="20"/>
          <w:szCs w:val="20"/>
          <w:lang w:val="en-GB" w:eastAsia="zh-CN"/>
        </w:rPr>
      </w:pPr>
    </w:p>
    <w:p w14:paraId="5A8F850C" w14:textId="77777777" w:rsidR="00BD0A44" w:rsidRDefault="00BD0A44" w:rsidP="00BD0A44">
      <w:pPr>
        <w:pStyle w:val="ListParagraph"/>
        <w:ind w:left="0"/>
      </w:pPr>
      <w:r>
        <w:rPr>
          <w:rFonts w:eastAsia="Batang"/>
          <w:b/>
          <w:sz w:val="20"/>
          <w:szCs w:val="20"/>
          <w:lang w:val="en-GB" w:eastAsia="zh-CN"/>
        </w:rPr>
        <w:t xml:space="preserve">Proposal 8. Suggest </w:t>
      </w:r>
      <w:r>
        <w:rPr>
          <w:rFonts w:eastAsia="Batang"/>
          <w:b/>
          <w:sz w:val="20"/>
          <w:szCs w:val="20"/>
          <w:lang w:eastAsia="zh-CN"/>
        </w:rPr>
        <w:t>RAN4 to define P(FBE) = 0.95</w:t>
      </w:r>
    </w:p>
    <w:p w14:paraId="34A1075A" w14:textId="29727B69" w:rsidR="00BD0A44" w:rsidRDefault="00BD0A44" w:rsidP="00BD0A44">
      <w:pPr>
        <w:rPr>
          <w:lang w:val="en-US"/>
        </w:rPr>
      </w:pPr>
    </w:p>
    <w:p w14:paraId="02DAFD78" w14:textId="65A7B663" w:rsidR="000D2228" w:rsidRPr="00534272" w:rsidRDefault="00535465" w:rsidP="000D2228">
      <w:pPr>
        <w:pStyle w:val="ListParagraph"/>
        <w:ind w:left="0"/>
        <w:rPr>
          <w:rFonts w:eastAsia="Batang"/>
          <w:b/>
          <w:u w:val="single"/>
          <w:lang w:eastAsia="zh-CN"/>
        </w:rPr>
      </w:pPr>
      <w:r w:rsidRPr="00534272">
        <w:rPr>
          <w:rFonts w:eastAsia="Batang"/>
          <w:b/>
          <w:u w:val="single"/>
          <w:lang w:eastAsia="zh-CN"/>
        </w:rPr>
        <w:t>U</w:t>
      </w:r>
      <w:r w:rsidR="000D2228" w:rsidRPr="00534272">
        <w:rPr>
          <w:rFonts w:eastAsia="Batang"/>
          <w:b/>
          <w:u w:val="single"/>
          <w:lang w:eastAsia="zh-CN"/>
        </w:rPr>
        <w:t>L LBT model</w:t>
      </w:r>
    </w:p>
    <w:p w14:paraId="00111C38" w14:textId="77777777" w:rsidR="00534272" w:rsidRDefault="00534272" w:rsidP="00BD0A44">
      <w:pPr>
        <w:pStyle w:val="ListParagraph"/>
        <w:ind w:left="0"/>
        <w:rPr>
          <w:rFonts w:eastAsia="Batang"/>
          <w:b/>
          <w:sz w:val="20"/>
          <w:szCs w:val="20"/>
          <w:lang w:eastAsia="zh-CN"/>
        </w:rPr>
      </w:pPr>
    </w:p>
    <w:p w14:paraId="21EB3007" w14:textId="2AC91AAD" w:rsidR="00BD0A44" w:rsidRDefault="00BD0A44" w:rsidP="00BD0A44">
      <w:pPr>
        <w:pStyle w:val="ListParagraph"/>
        <w:ind w:left="0"/>
        <w:rPr>
          <w:rFonts w:eastAsia="Batang"/>
          <w:b/>
          <w:sz w:val="20"/>
          <w:szCs w:val="20"/>
          <w:lang w:eastAsia="zh-CN"/>
        </w:rPr>
      </w:pPr>
      <w:r>
        <w:rPr>
          <w:rFonts w:eastAsia="Batang"/>
          <w:b/>
          <w:sz w:val="20"/>
          <w:szCs w:val="20"/>
          <w:lang w:eastAsia="zh-CN"/>
        </w:rPr>
        <w:t>Observation</w:t>
      </w:r>
      <w:r w:rsidRPr="00845549">
        <w:rPr>
          <w:rFonts w:eastAsia="Batang"/>
          <w:b/>
          <w:sz w:val="20"/>
          <w:szCs w:val="20"/>
          <w:lang w:eastAsia="zh-CN"/>
        </w:rPr>
        <w:t xml:space="preserve"> </w:t>
      </w:r>
      <w:r>
        <w:rPr>
          <w:rFonts w:eastAsia="Batang"/>
          <w:b/>
          <w:sz w:val="20"/>
          <w:szCs w:val="20"/>
          <w:lang w:eastAsia="zh-CN"/>
        </w:rPr>
        <w:t>8</w:t>
      </w:r>
      <w:r w:rsidRPr="00845549">
        <w:rPr>
          <w:rFonts w:eastAsia="Batang"/>
          <w:b/>
          <w:sz w:val="20"/>
          <w:szCs w:val="20"/>
          <w:lang w:eastAsia="zh-CN"/>
        </w:rPr>
        <w:t xml:space="preserve">. </w:t>
      </w:r>
      <w:r>
        <w:rPr>
          <w:rFonts w:eastAsia="Batang"/>
          <w:b/>
          <w:sz w:val="20"/>
          <w:szCs w:val="20"/>
          <w:lang w:eastAsia="zh-CN"/>
        </w:rPr>
        <w:t>For RRM purposes, the UL transmission occasions are always scheduled/configured for a UE and hence can be blocked by the test equipment, for test purposes, by transmitting a OCNG noise signal in the UL resource.</w:t>
      </w:r>
    </w:p>
    <w:p w14:paraId="569E41DA" w14:textId="77777777" w:rsidR="00BD0A44" w:rsidRDefault="00BD0A44" w:rsidP="00BD0A44">
      <w:pPr>
        <w:pStyle w:val="ListParagraph"/>
        <w:ind w:left="0"/>
        <w:rPr>
          <w:rFonts w:eastAsia="Batang"/>
          <w:b/>
          <w:sz w:val="20"/>
          <w:szCs w:val="20"/>
          <w:lang w:eastAsia="zh-CN"/>
        </w:rPr>
      </w:pPr>
    </w:p>
    <w:p w14:paraId="105122B6" w14:textId="77777777" w:rsidR="00BD0A44" w:rsidRDefault="00BD0A44" w:rsidP="00BD0A44">
      <w:pPr>
        <w:pStyle w:val="ListParagraph"/>
        <w:ind w:left="0"/>
        <w:rPr>
          <w:rFonts w:eastAsia="Batang"/>
          <w:b/>
          <w:sz w:val="20"/>
          <w:szCs w:val="20"/>
          <w:lang w:eastAsia="zh-CN"/>
        </w:rPr>
      </w:pPr>
      <w:r>
        <w:rPr>
          <w:rFonts w:eastAsia="Batang"/>
          <w:b/>
          <w:sz w:val="20"/>
          <w:szCs w:val="20"/>
          <w:lang w:eastAsia="zh-CN"/>
        </w:rPr>
        <w:t>Observation 9. Since the test equipment may not transmit and monitor the UL resource at the same time, it can monitor the next UL resource where it doesn’t transmit the OCNG signal.</w:t>
      </w:r>
    </w:p>
    <w:p w14:paraId="13AD63C8" w14:textId="77777777" w:rsidR="00BD0A44" w:rsidRDefault="00BD0A44" w:rsidP="00BD0A44">
      <w:pPr>
        <w:pStyle w:val="ListParagraph"/>
        <w:ind w:left="0"/>
        <w:rPr>
          <w:rFonts w:eastAsia="Batang"/>
          <w:b/>
          <w:sz w:val="20"/>
          <w:szCs w:val="20"/>
          <w:lang w:val="en-GB" w:eastAsia="zh-CN"/>
        </w:rPr>
      </w:pPr>
    </w:p>
    <w:p w14:paraId="7DD9A3F4" w14:textId="77777777" w:rsidR="00BD0A44" w:rsidRDefault="00BD0A44" w:rsidP="00BD0A44">
      <w:pPr>
        <w:pStyle w:val="ListParagraph"/>
        <w:ind w:left="0"/>
        <w:rPr>
          <w:rFonts w:eastAsia="Batang"/>
          <w:b/>
          <w:sz w:val="20"/>
          <w:szCs w:val="20"/>
          <w:lang w:eastAsia="zh-CN"/>
        </w:rPr>
      </w:pPr>
      <w:r>
        <w:rPr>
          <w:rFonts w:eastAsia="Batang"/>
          <w:b/>
          <w:sz w:val="20"/>
          <w:szCs w:val="20"/>
          <w:lang w:val="en-GB" w:eastAsia="zh-CN"/>
        </w:rPr>
        <w:t xml:space="preserve">Proposal 9.  </w:t>
      </w:r>
      <w:r w:rsidRPr="00B32107">
        <w:rPr>
          <w:rFonts w:eastAsia="Batang"/>
          <w:b/>
          <w:sz w:val="20"/>
          <w:szCs w:val="20"/>
          <w:lang w:val="en-GB" w:eastAsia="zh-CN"/>
        </w:rPr>
        <w:t>Suggest RAN4 to adopt a baseline UL LBT model as:</w:t>
      </w:r>
    </w:p>
    <w:p w14:paraId="2173BF9A" w14:textId="1721D48B" w:rsidR="00BD0A44" w:rsidRDefault="00BD0A44" w:rsidP="00BD0A44">
      <w:pPr>
        <w:pStyle w:val="ListParagraph"/>
        <w:numPr>
          <w:ilvl w:val="0"/>
          <w:numId w:val="37"/>
        </w:numPr>
        <w:rPr>
          <w:rFonts w:eastAsia="Batang"/>
          <w:b/>
          <w:sz w:val="20"/>
          <w:szCs w:val="20"/>
          <w:lang w:eastAsia="zh-CN"/>
        </w:rPr>
      </w:pPr>
      <w:r>
        <w:rPr>
          <w:rFonts w:eastAsia="Batang"/>
          <w:b/>
          <w:sz w:val="20"/>
          <w:szCs w:val="20"/>
          <w:lang w:eastAsia="zh-CN"/>
        </w:rPr>
        <w:t>Use DL FBE model to transmit a full band/LBT BW OCNG noise pattern in one or more of the scheduled/configured UL resource with probability P.</w:t>
      </w:r>
      <w:r w:rsidR="00777382">
        <w:rPr>
          <w:rFonts w:eastAsia="Batang"/>
          <w:b/>
          <w:sz w:val="20"/>
          <w:szCs w:val="20"/>
          <w:lang w:eastAsia="zh-CN"/>
        </w:rPr>
        <w:t xml:space="preserve"> </w:t>
      </w:r>
    </w:p>
    <w:p w14:paraId="708A4970" w14:textId="77777777" w:rsidR="00BD0A44" w:rsidRDefault="00BD0A44" w:rsidP="00BD0A44">
      <w:pPr>
        <w:pStyle w:val="ListParagraph"/>
        <w:numPr>
          <w:ilvl w:val="1"/>
          <w:numId w:val="37"/>
        </w:numPr>
        <w:rPr>
          <w:rFonts w:eastAsia="Batang"/>
          <w:b/>
          <w:sz w:val="20"/>
          <w:szCs w:val="20"/>
          <w:lang w:eastAsia="zh-CN"/>
        </w:rPr>
      </w:pPr>
      <w:r>
        <w:rPr>
          <w:rFonts w:eastAsia="Batang"/>
          <w:b/>
          <w:sz w:val="20"/>
          <w:szCs w:val="20"/>
          <w:lang w:eastAsia="zh-CN"/>
        </w:rPr>
        <w:t>P is FFS</w:t>
      </w:r>
    </w:p>
    <w:p w14:paraId="04304D5F" w14:textId="77777777" w:rsidR="00BD0A44" w:rsidRDefault="00BD0A44" w:rsidP="00BD0A44">
      <w:pPr>
        <w:pStyle w:val="ListParagraph"/>
        <w:numPr>
          <w:ilvl w:val="0"/>
          <w:numId w:val="37"/>
        </w:numPr>
        <w:rPr>
          <w:rFonts w:eastAsia="Batang"/>
          <w:b/>
          <w:sz w:val="20"/>
          <w:szCs w:val="20"/>
          <w:lang w:eastAsia="zh-CN"/>
        </w:rPr>
      </w:pPr>
      <w:r>
        <w:rPr>
          <w:rFonts w:eastAsia="Batang"/>
          <w:b/>
          <w:sz w:val="20"/>
          <w:szCs w:val="20"/>
          <w:lang w:eastAsia="zh-CN"/>
        </w:rPr>
        <w:t>The test equipment keeps a count of the number of UL LBT failures it may cause.</w:t>
      </w:r>
    </w:p>
    <w:p w14:paraId="4C14D668" w14:textId="77777777" w:rsidR="00BD0A44" w:rsidRDefault="00BD0A44" w:rsidP="00BD0A44">
      <w:pPr>
        <w:pStyle w:val="ListParagraph"/>
        <w:numPr>
          <w:ilvl w:val="0"/>
          <w:numId w:val="37"/>
        </w:numPr>
        <w:rPr>
          <w:rFonts w:eastAsia="Batang"/>
          <w:b/>
          <w:sz w:val="20"/>
          <w:szCs w:val="20"/>
          <w:lang w:eastAsia="zh-CN"/>
        </w:rPr>
      </w:pPr>
      <w:r>
        <w:rPr>
          <w:rFonts w:eastAsia="Batang"/>
          <w:b/>
          <w:sz w:val="20"/>
          <w:szCs w:val="20"/>
          <w:lang w:eastAsia="zh-CN"/>
        </w:rPr>
        <w:t>When the OCNG signal is transmitted, the test equipment does not monitor the UL resource in which the OCNG is transmitted.</w:t>
      </w:r>
    </w:p>
    <w:p w14:paraId="567223A7" w14:textId="77777777" w:rsidR="00BD0A44" w:rsidRDefault="00BD0A44" w:rsidP="00BD0A44">
      <w:pPr>
        <w:pStyle w:val="ListParagraph"/>
        <w:numPr>
          <w:ilvl w:val="0"/>
          <w:numId w:val="37"/>
        </w:numPr>
        <w:rPr>
          <w:rFonts w:eastAsia="Batang"/>
          <w:b/>
          <w:sz w:val="20"/>
          <w:szCs w:val="20"/>
          <w:lang w:eastAsia="zh-CN"/>
        </w:rPr>
      </w:pPr>
      <w:r>
        <w:rPr>
          <w:rFonts w:eastAsia="Batang"/>
          <w:b/>
          <w:sz w:val="20"/>
          <w:szCs w:val="20"/>
          <w:lang w:eastAsia="zh-CN"/>
        </w:rPr>
        <w:t>When the OCNG signal is not transmitted, the test equipment monitors the UL resource for the desired UL signal.</w:t>
      </w:r>
    </w:p>
    <w:p w14:paraId="73CEAFA2" w14:textId="77777777" w:rsidR="00BD0A44" w:rsidRDefault="00BD0A44" w:rsidP="00BD0A44">
      <w:pPr>
        <w:pStyle w:val="ListParagraph"/>
        <w:numPr>
          <w:ilvl w:val="0"/>
          <w:numId w:val="37"/>
        </w:numPr>
        <w:rPr>
          <w:rFonts w:eastAsia="Batang"/>
          <w:b/>
          <w:sz w:val="20"/>
          <w:szCs w:val="20"/>
          <w:lang w:eastAsia="zh-CN"/>
        </w:rPr>
      </w:pPr>
      <w:r>
        <w:rPr>
          <w:rFonts w:eastAsia="Batang"/>
          <w:b/>
          <w:sz w:val="20"/>
          <w:szCs w:val="20"/>
          <w:lang w:eastAsia="zh-CN"/>
        </w:rPr>
        <w:t xml:space="preserve">Based on whether it receives the signal or not, the test equipment declares the test case pass/fail </w:t>
      </w:r>
    </w:p>
    <w:p w14:paraId="2957A1E9" w14:textId="77777777" w:rsidR="00BD0A44" w:rsidRDefault="00BD0A44" w:rsidP="00BD0A44">
      <w:pPr>
        <w:rPr>
          <w:lang w:val="en-US"/>
        </w:rPr>
      </w:pPr>
    </w:p>
    <w:p w14:paraId="710D218E" w14:textId="77777777" w:rsidR="003B7972" w:rsidRDefault="003B7972" w:rsidP="003B7972">
      <w:pPr>
        <w:rPr>
          <w:rFonts w:eastAsia="Batang"/>
          <w:b/>
          <w:lang w:eastAsia="zh-CN"/>
        </w:rPr>
      </w:pPr>
      <w:r>
        <w:rPr>
          <w:rFonts w:eastAsia="Batang"/>
          <w:b/>
          <w:lang w:eastAsia="zh-CN"/>
        </w:rPr>
        <w:t>Observation 10. During random access, the uncertainty in the UE calculated UL transmission power may cause decoding failure at the test equipment leading to falsely assuming an UL LBT failure and failing the test case.</w:t>
      </w:r>
    </w:p>
    <w:p w14:paraId="5D89DE8F" w14:textId="6E0CE45B" w:rsidR="00BD0A44" w:rsidRDefault="003B7972" w:rsidP="003B7972">
      <w:pPr>
        <w:rPr>
          <w:rFonts w:eastAsia="Batang"/>
          <w:b/>
          <w:lang w:eastAsia="zh-CN"/>
        </w:rPr>
      </w:pPr>
      <w:r>
        <w:rPr>
          <w:rFonts w:eastAsia="Batang"/>
          <w:b/>
          <w:lang w:eastAsia="zh-CN"/>
        </w:rPr>
        <w:t xml:space="preserve">Proposal 10. Test equipment to configure </w:t>
      </w:r>
      <w:r w:rsidRPr="008142EF">
        <w:rPr>
          <w:rFonts w:eastAsia="Batang"/>
          <w:b/>
          <w:i/>
          <w:lang w:eastAsia="zh-CN"/>
        </w:rPr>
        <w:t>preambleReceivedTargetPower</w:t>
      </w:r>
      <w:r w:rsidRPr="008142EF">
        <w:rPr>
          <w:rFonts w:eastAsia="Batang"/>
          <w:b/>
          <w:iCs/>
          <w:lang w:eastAsia="zh-CN"/>
        </w:rPr>
        <w:t xml:space="preserve"> for msg1 and </w:t>
      </w:r>
      <w:r w:rsidRPr="008142EF">
        <w:rPr>
          <w:rFonts w:eastAsia="Batang"/>
          <w:b/>
          <w:i/>
          <w:iCs/>
          <w:lang w:eastAsia="zh-CN"/>
        </w:rPr>
        <w:t xml:space="preserve">msgA-PreambleReceivedTargetPower </w:t>
      </w:r>
      <w:r w:rsidRPr="008142EF">
        <w:rPr>
          <w:rFonts w:eastAsia="Batang"/>
          <w:b/>
          <w:lang w:eastAsia="zh-CN"/>
        </w:rPr>
        <w:t>for msgA to the highest value</w:t>
      </w:r>
      <w:r>
        <w:rPr>
          <w:rFonts w:eastAsia="Batang"/>
          <w:b/>
          <w:lang w:eastAsia="zh-CN"/>
        </w:rPr>
        <w:t xml:space="preserve"> for UL LBT test cases.</w:t>
      </w:r>
    </w:p>
    <w:p w14:paraId="6D4FBAC7" w14:textId="57FB049B" w:rsidR="00535465" w:rsidRPr="00534272" w:rsidRDefault="00535465" w:rsidP="00535465">
      <w:pPr>
        <w:pStyle w:val="ListParagraph"/>
        <w:ind w:left="0"/>
        <w:rPr>
          <w:rFonts w:eastAsia="Batang"/>
          <w:b/>
          <w:u w:val="single"/>
          <w:lang w:eastAsia="zh-CN"/>
        </w:rPr>
      </w:pPr>
      <w:r w:rsidRPr="00534272">
        <w:rPr>
          <w:rFonts w:eastAsia="Batang"/>
          <w:b/>
          <w:u w:val="single"/>
          <w:lang w:eastAsia="zh-CN"/>
        </w:rPr>
        <w:t>UL LBT tests</w:t>
      </w:r>
    </w:p>
    <w:p w14:paraId="53EC88D2" w14:textId="77777777" w:rsidR="00534272" w:rsidRPr="000D2228" w:rsidRDefault="00534272" w:rsidP="00535465">
      <w:pPr>
        <w:pStyle w:val="ListParagraph"/>
        <w:ind w:left="0"/>
        <w:rPr>
          <w:rFonts w:eastAsia="Batang"/>
          <w:b/>
          <w:sz w:val="20"/>
          <w:szCs w:val="20"/>
          <w:u w:val="single"/>
          <w:lang w:eastAsia="zh-CN"/>
        </w:rPr>
      </w:pPr>
    </w:p>
    <w:p w14:paraId="507468C7" w14:textId="77777777" w:rsidR="003B7972" w:rsidRDefault="003B7972" w:rsidP="003B7972">
      <w:pPr>
        <w:rPr>
          <w:rFonts w:eastAsia="Batang"/>
          <w:b/>
          <w:lang w:eastAsia="zh-CN"/>
        </w:rPr>
      </w:pPr>
      <w:r>
        <w:rPr>
          <w:rFonts w:eastAsia="Batang"/>
          <w:b/>
          <w:lang w:eastAsia="zh-CN"/>
        </w:rPr>
        <w:t>Observation 11. It is a good idea to choose one typical test tase to test the same requirement, e.g., delay in acquiring PRACH resource across multiple RRM features.</w:t>
      </w:r>
    </w:p>
    <w:p w14:paraId="4CC87468" w14:textId="77777777" w:rsidR="003B7972" w:rsidRDefault="003B7972" w:rsidP="003B7972">
      <w:pPr>
        <w:rPr>
          <w:rFonts w:eastAsia="Batang"/>
          <w:b/>
          <w:lang w:eastAsia="zh-CN"/>
        </w:rPr>
      </w:pPr>
      <w:r>
        <w:rPr>
          <w:rFonts w:eastAsia="Batang"/>
          <w:b/>
          <w:lang w:eastAsia="zh-CN"/>
        </w:rPr>
        <w:t>Observation 12. List of features impacted with UL LBT failure</w:t>
      </w:r>
    </w:p>
    <w:p w14:paraId="41268F20" w14:textId="77777777" w:rsidR="003B7972" w:rsidRDefault="003B7972" w:rsidP="003B7972">
      <w:pPr>
        <w:numPr>
          <w:ilvl w:val="0"/>
          <w:numId w:val="39"/>
        </w:numPr>
        <w:spacing w:after="0"/>
        <w:textAlignment w:val="center"/>
        <w:rPr>
          <w:rFonts w:eastAsia="Batang"/>
          <w:b/>
          <w:highlight w:val="yellow"/>
          <w:lang w:eastAsia="zh-CN"/>
        </w:rPr>
      </w:pPr>
      <w:r w:rsidRPr="007E70E5">
        <w:rPr>
          <w:rFonts w:eastAsia="Batang"/>
          <w:b/>
          <w:highlight w:val="yellow"/>
          <w:lang w:eastAsia="zh-CN"/>
        </w:rPr>
        <w:t xml:space="preserve">Handover to target cell using CCA </w:t>
      </w:r>
    </w:p>
    <w:p w14:paraId="7F4D9431" w14:textId="77777777" w:rsidR="003B7972" w:rsidRPr="007E70E5" w:rsidRDefault="003B7972" w:rsidP="003B7972">
      <w:pPr>
        <w:numPr>
          <w:ilvl w:val="1"/>
          <w:numId w:val="39"/>
        </w:numPr>
        <w:spacing w:after="0"/>
        <w:textAlignment w:val="center"/>
        <w:rPr>
          <w:rFonts w:eastAsia="Batang"/>
          <w:b/>
          <w:highlight w:val="yellow"/>
          <w:lang w:eastAsia="zh-CN"/>
        </w:rPr>
      </w:pPr>
      <w:r w:rsidRPr="007E70E5">
        <w:rPr>
          <w:rFonts w:eastAsia="Batang"/>
          <w:b/>
          <w:highlight w:val="yellow"/>
          <w:lang w:eastAsia="zh-CN"/>
        </w:rPr>
        <w:t>Delay in acquiring PRACH resource</w:t>
      </w:r>
    </w:p>
    <w:p w14:paraId="5E3B0646" w14:textId="77777777" w:rsidR="003B7972" w:rsidRDefault="003B7972" w:rsidP="003B7972">
      <w:pPr>
        <w:numPr>
          <w:ilvl w:val="0"/>
          <w:numId w:val="39"/>
        </w:numPr>
        <w:spacing w:after="0"/>
        <w:textAlignment w:val="center"/>
        <w:rPr>
          <w:rFonts w:eastAsia="Batang"/>
          <w:b/>
          <w:highlight w:val="yellow"/>
          <w:lang w:eastAsia="zh-CN"/>
        </w:rPr>
      </w:pPr>
      <w:r w:rsidRPr="007E70E5">
        <w:rPr>
          <w:rFonts w:eastAsia="Batang"/>
          <w:b/>
          <w:highlight w:val="yellow"/>
          <w:lang w:eastAsia="zh-CN"/>
        </w:rPr>
        <w:t>RRC re-establishment using CCA</w:t>
      </w:r>
    </w:p>
    <w:p w14:paraId="196C899E" w14:textId="77777777" w:rsidR="003B7972" w:rsidRPr="007E70E5" w:rsidRDefault="003B7972" w:rsidP="003B7972">
      <w:pPr>
        <w:numPr>
          <w:ilvl w:val="1"/>
          <w:numId w:val="39"/>
        </w:numPr>
        <w:spacing w:after="0"/>
        <w:textAlignment w:val="center"/>
        <w:rPr>
          <w:rFonts w:eastAsia="Batang"/>
          <w:b/>
          <w:highlight w:val="yellow"/>
          <w:lang w:eastAsia="zh-CN"/>
        </w:rPr>
      </w:pPr>
      <w:r w:rsidRPr="007E70E5">
        <w:rPr>
          <w:rFonts w:eastAsia="Batang"/>
          <w:b/>
          <w:highlight w:val="yellow"/>
          <w:lang w:eastAsia="zh-CN"/>
        </w:rPr>
        <w:t>Delay in acquiring PRACH resource</w:t>
      </w:r>
    </w:p>
    <w:p w14:paraId="73E8323C" w14:textId="77777777" w:rsidR="003B7972" w:rsidRDefault="003B7972" w:rsidP="003B7972">
      <w:pPr>
        <w:numPr>
          <w:ilvl w:val="0"/>
          <w:numId w:val="39"/>
        </w:numPr>
        <w:spacing w:after="0"/>
        <w:textAlignment w:val="center"/>
        <w:rPr>
          <w:rFonts w:eastAsia="Batang"/>
          <w:b/>
          <w:highlight w:val="yellow"/>
          <w:lang w:eastAsia="zh-CN"/>
        </w:rPr>
      </w:pPr>
      <w:r w:rsidRPr="007E70E5">
        <w:rPr>
          <w:rFonts w:eastAsia="Batang"/>
          <w:b/>
          <w:highlight w:val="yellow"/>
          <w:lang w:eastAsia="zh-CN"/>
        </w:rPr>
        <w:t>Random access</w:t>
      </w:r>
    </w:p>
    <w:p w14:paraId="2DDC1EB6" w14:textId="77777777" w:rsidR="003B7972" w:rsidRPr="007E70E5" w:rsidRDefault="003B7972" w:rsidP="003B7972">
      <w:pPr>
        <w:numPr>
          <w:ilvl w:val="1"/>
          <w:numId w:val="39"/>
        </w:numPr>
        <w:spacing w:after="0"/>
        <w:textAlignment w:val="center"/>
        <w:rPr>
          <w:rFonts w:eastAsia="Batang"/>
          <w:b/>
          <w:highlight w:val="yellow"/>
          <w:lang w:eastAsia="zh-CN"/>
        </w:rPr>
      </w:pPr>
      <w:r w:rsidRPr="007E70E5">
        <w:rPr>
          <w:rFonts w:eastAsia="Batang"/>
          <w:b/>
          <w:highlight w:val="yellow"/>
          <w:lang w:eastAsia="zh-CN"/>
        </w:rPr>
        <w:t>Delay in acquiring PRACH resource</w:t>
      </w:r>
    </w:p>
    <w:p w14:paraId="7092E9C8" w14:textId="77777777" w:rsidR="003B7972" w:rsidRDefault="003B7972" w:rsidP="003B7972">
      <w:pPr>
        <w:numPr>
          <w:ilvl w:val="0"/>
          <w:numId w:val="39"/>
        </w:numPr>
        <w:spacing w:after="0"/>
        <w:textAlignment w:val="center"/>
        <w:rPr>
          <w:rFonts w:eastAsia="Batang"/>
          <w:b/>
          <w:highlight w:val="yellow"/>
          <w:lang w:eastAsia="zh-CN"/>
        </w:rPr>
      </w:pPr>
      <w:r w:rsidRPr="007E70E5">
        <w:rPr>
          <w:rFonts w:eastAsia="Batang"/>
          <w:b/>
          <w:highlight w:val="yellow"/>
          <w:lang w:eastAsia="zh-CN"/>
        </w:rPr>
        <w:t>RRC connection release with re-direction</w:t>
      </w:r>
    </w:p>
    <w:p w14:paraId="4F1F8A4D" w14:textId="77777777" w:rsidR="003B7972" w:rsidRPr="007E70E5" w:rsidRDefault="003B7972" w:rsidP="003B7972">
      <w:pPr>
        <w:numPr>
          <w:ilvl w:val="1"/>
          <w:numId w:val="39"/>
        </w:numPr>
        <w:spacing w:after="0"/>
        <w:textAlignment w:val="center"/>
        <w:rPr>
          <w:rFonts w:eastAsia="Batang"/>
          <w:b/>
          <w:highlight w:val="yellow"/>
          <w:lang w:eastAsia="zh-CN"/>
        </w:rPr>
      </w:pPr>
      <w:r w:rsidRPr="007E70E5">
        <w:rPr>
          <w:rFonts w:eastAsia="Batang"/>
          <w:b/>
          <w:highlight w:val="yellow"/>
          <w:lang w:eastAsia="zh-CN"/>
        </w:rPr>
        <w:t>Delay in acquiring PRACH resource</w:t>
      </w:r>
    </w:p>
    <w:p w14:paraId="08099480" w14:textId="77777777" w:rsidR="003B7972" w:rsidRDefault="003B7972" w:rsidP="003B7972">
      <w:pPr>
        <w:numPr>
          <w:ilvl w:val="0"/>
          <w:numId w:val="39"/>
        </w:numPr>
        <w:spacing w:after="0"/>
        <w:textAlignment w:val="center"/>
        <w:rPr>
          <w:rFonts w:eastAsia="Batang"/>
          <w:b/>
          <w:highlight w:val="yellow"/>
          <w:lang w:eastAsia="zh-CN"/>
        </w:rPr>
      </w:pPr>
      <w:r w:rsidRPr="007E70E5">
        <w:rPr>
          <w:rFonts w:eastAsia="Batang"/>
          <w:b/>
          <w:highlight w:val="yellow"/>
          <w:lang w:eastAsia="zh-CN"/>
        </w:rPr>
        <w:t>BWP switch delay on consistent UL LBT recovery</w:t>
      </w:r>
    </w:p>
    <w:p w14:paraId="7292B4E2" w14:textId="77777777" w:rsidR="003B7972" w:rsidRPr="007E70E5" w:rsidRDefault="003B7972" w:rsidP="003B7972">
      <w:pPr>
        <w:numPr>
          <w:ilvl w:val="1"/>
          <w:numId w:val="39"/>
        </w:numPr>
        <w:spacing w:after="0"/>
        <w:textAlignment w:val="center"/>
        <w:rPr>
          <w:rFonts w:eastAsia="Batang"/>
          <w:b/>
          <w:highlight w:val="yellow"/>
          <w:lang w:eastAsia="zh-CN"/>
        </w:rPr>
      </w:pPr>
      <w:r w:rsidRPr="00F9479B">
        <w:rPr>
          <w:rFonts w:eastAsia="Batang"/>
          <w:b/>
          <w:highlight w:val="yellow"/>
          <w:lang w:eastAsia="zh-CN"/>
        </w:rPr>
        <w:t>Additional d</w:t>
      </w:r>
      <w:r w:rsidRPr="007E70E5">
        <w:rPr>
          <w:rFonts w:eastAsia="Batang"/>
          <w:b/>
          <w:highlight w:val="yellow"/>
          <w:lang w:eastAsia="zh-CN"/>
        </w:rPr>
        <w:t>elay in acquiring PRACH resource</w:t>
      </w:r>
      <w:r w:rsidRPr="00F9479B">
        <w:rPr>
          <w:rFonts w:eastAsia="Batang"/>
          <w:b/>
          <w:highlight w:val="yellow"/>
          <w:lang w:eastAsia="zh-CN"/>
        </w:rPr>
        <w:t xml:space="preserve"> as in Handover</w:t>
      </w:r>
    </w:p>
    <w:p w14:paraId="01323FC3" w14:textId="77777777" w:rsidR="003B7972" w:rsidRDefault="003B7972" w:rsidP="003B7972">
      <w:pPr>
        <w:numPr>
          <w:ilvl w:val="0"/>
          <w:numId w:val="39"/>
        </w:numPr>
        <w:spacing w:after="0"/>
        <w:textAlignment w:val="center"/>
        <w:rPr>
          <w:rFonts w:eastAsia="Batang"/>
          <w:b/>
          <w:lang w:eastAsia="zh-CN"/>
        </w:rPr>
      </w:pPr>
      <w:r w:rsidRPr="007E70E5">
        <w:rPr>
          <w:rFonts w:eastAsia="Batang"/>
          <w:b/>
          <w:lang w:eastAsia="zh-CN"/>
        </w:rPr>
        <w:t xml:space="preserve">SCell activation </w:t>
      </w:r>
    </w:p>
    <w:p w14:paraId="7FC4C07A" w14:textId="77777777" w:rsidR="003B7972" w:rsidRPr="007E70E5" w:rsidRDefault="003B7972" w:rsidP="003B7972">
      <w:pPr>
        <w:numPr>
          <w:ilvl w:val="1"/>
          <w:numId w:val="39"/>
        </w:numPr>
        <w:spacing w:after="0"/>
        <w:textAlignment w:val="center"/>
        <w:rPr>
          <w:rFonts w:eastAsia="Batang"/>
          <w:b/>
          <w:lang w:eastAsia="zh-CN"/>
        </w:rPr>
      </w:pPr>
      <w:r w:rsidRPr="007E70E5">
        <w:rPr>
          <w:rFonts w:eastAsia="Batang"/>
          <w:b/>
          <w:lang w:eastAsia="zh-CN"/>
        </w:rPr>
        <w:t>Additional delay in transmission of CSI reporting due to CCA failure</w:t>
      </w:r>
    </w:p>
    <w:p w14:paraId="3A1901B5" w14:textId="77777777" w:rsidR="003B7972" w:rsidRDefault="003B7972" w:rsidP="003B7972">
      <w:pPr>
        <w:numPr>
          <w:ilvl w:val="0"/>
          <w:numId w:val="39"/>
        </w:numPr>
        <w:spacing w:after="0"/>
        <w:textAlignment w:val="center"/>
        <w:rPr>
          <w:rFonts w:eastAsia="Batang"/>
          <w:b/>
          <w:lang w:eastAsia="zh-CN"/>
        </w:rPr>
      </w:pPr>
      <w:r w:rsidRPr="007E70E5">
        <w:rPr>
          <w:rFonts w:eastAsia="Batang"/>
          <w:b/>
          <w:lang w:eastAsia="zh-CN"/>
        </w:rPr>
        <w:t>Event triggered measurement reporting delay</w:t>
      </w:r>
    </w:p>
    <w:p w14:paraId="6C6345A8" w14:textId="77777777" w:rsidR="003B7972" w:rsidRDefault="003B7972" w:rsidP="003B7972">
      <w:pPr>
        <w:numPr>
          <w:ilvl w:val="1"/>
          <w:numId w:val="39"/>
        </w:numPr>
        <w:spacing w:after="0"/>
        <w:textAlignment w:val="center"/>
        <w:rPr>
          <w:rFonts w:eastAsia="Batang"/>
          <w:b/>
          <w:lang w:eastAsia="zh-CN"/>
        </w:rPr>
      </w:pPr>
      <w:r w:rsidRPr="007E70E5">
        <w:rPr>
          <w:rFonts w:eastAsia="Batang"/>
          <w:b/>
          <w:lang w:eastAsia="zh-CN"/>
        </w:rPr>
        <w:t xml:space="preserve">Additional delay due to </w:t>
      </w:r>
      <w:r>
        <w:rPr>
          <w:rFonts w:eastAsia="Batang"/>
          <w:b/>
          <w:lang w:eastAsia="zh-CN"/>
        </w:rPr>
        <w:t xml:space="preserve">UL </w:t>
      </w:r>
      <w:r w:rsidRPr="007E70E5">
        <w:rPr>
          <w:rFonts w:eastAsia="Batang"/>
          <w:b/>
          <w:lang w:eastAsia="zh-CN"/>
        </w:rPr>
        <w:t>LBT failure not defined</w:t>
      </w:r>
    </w:p>
    <w:p w14:paraId="3774341E" w14:textId="77777777" w:rsidR="003B7972" w:rsidRPr="007E70E5" w:rsidRDefault="003B7972" w:rsidP="003B7972">
      <w:pPr>
        <w:numPr>
          <w:ilvl w:val="1"/>
          <w:numId w:val="39"/>
        </w:numPr>
        <w:spacing w:after="0"/>
        <w:textAlignment w:val="center"/>
        <w:rPr>
          <w:rFonts w:eastAsia="Batang"/>
          <w:b/>
          <w:lang w:eastAsia="zh-CN"/>
        </w:rPr>
      </w:pPr>
      <w:r w:rsidRPr="00932C7F">
        <w:rPr>
          <w:rFonts w:eastAsia="Batang"/>
          <w:b/>
          <w:lang w:eastAsia="zh-CN"/>
        </w:rPr>
        <w:t>FFS: Assume it similar to above-mentioned SCell activation case</w:t>
      </w:r>
    </w:p>
    <w:p w14:paraId="000046EF" w14:textId="77777777" w:rsidR="003B7972" w:rsidRDefault="003B7972" w:rsidP="003B7972">
      <w:pPr>
        <w:numPr>
          <w:ilvl w:val="0"/>
          <w:numId w:val="39"/>
        </w:numPr>
        <w:spacing w:after="0"/>
        <w:textAlignment w:val="center"/>
        <w:rPr>
          <w:rFonts w:eastAsia="Batang"/>
          <w:b/>
          <w:lang w:eastAsia="zh-CN"/>
        </w:rPr>
      </w:pPr>
      <w:r w:rsidRPr="007E70E5">
        <w:rPr>
          <w:rFonts w:eastAsia="Batang"/>
          <w:b/>
          <w:lang w:eastAsia="zh-CN"/>
        </w:rPr>
        <w:t xml:space="preserve">MAC CE based TCI state switch delay </w:t>
      </w:r>
    </w:p>
    <w:p w14:paraId="25ADDEBF" w14:textId="77777777" w:rsidR="003B7972" w:rsidRDefault="003B7972" w:rsidP="003B7972">
      <w:pPr>
        <w:numPr>
          <w:ilvl w:val="1"/>
          <w:numId w:val="39"/>
        </w:numPr>
        <w:spacing w:after="0"/>
        <w:textAlignment w:val="center"/>
        <w:rPr>
          <w:lang w:val="en-US"/>
        </w:rPr>
      </w:pPr>
      <w:r w:rsidRPr="007E70E5">
        <w:rPr>
          <w:rFonts w:eastAsia="Batang"/>
          <w:b/>
          <w:lang w:eastAsia="zh-CN"/>
        </w:rPr>
        <w:t>Delay in sending HARQ feedback transmissions</w:t>
      </w:r>
    </w:p>
    <w:p w14:paraId="47F766CB" w14:textId="77777777" w:rsidR="0037633E" w:rsidRDefault="0037633E" w:rsidP="0037633E">
      <w:pPr>
        <w:rPr>
          <w:rFonts w:eastAsia="Batang"/>
          <w:b/>
          <w:lang w:val="en-US" w:eastAsia="zh-CN"/>
        </w:rPr>
      </w:pPr>
      <w:r>
        <w:rPr>
          <w:rFonts w:eastAsia="Batang"/>
          <w:b/>
          <w:lang w:eastAsia="zh-CN"/>
        </w:rPr>
        <w:t xml:space="preserve">Proposal 11. </w:t>
      </w:r>
      <w:r w:rsidRPr="00383249">
        <w:rPr>
          <w:rFonts w:eastAsia="Batang"/>
          <w:b/>
          <w:lang w:val="en-US" w:eastAsia="zh-CN"/>
        </w:rPr>
        <w:t xml:space="preserve">RAN4 to define one typical test case to test </w:t>
      </w:r>
      <w:r>
        <w:rPr>
          <w:rFonts w:eastAsia="Batang"/>
          <w:b/>
          <w:lang w:val="en-US" w:eastAsia="zh-CN"/>
        </w:rPr>
        <w:t xml:space="preserve">– Additional </w:t>
      </w:r>
      <w:r w:rsidRPr="00383249">
        <w:rPr>
          <w:rFonts w:eastAsia="Batang"/>
          <w:b/>
          <w:lang w:val="en-US" w:eastAsia="zh-CN"/>
        </w:rPr>
        <w:t>delay in acquiring PRACH resource due to UL LBT failures</w:t>
      </w:r>
      <w:r>
        <w:rPr>
          <w:rFonts w:eastAsia="Batang"/>
          <w:b/>
          <w:lang w:val="en-US" w:eastAsia="zh-CN"/>
        </w:rPr>
        <w:t xml:space="preserve"> for the following requirements:</w:t>
      </w:r>
    </w:p>
    <w:p w14:paraId="792F5083" w14:textId="77777777" w:rsidR="0037633E" w:rsidRPr="007E70E5" w:rsidRDefault="0037633E" w:rsidP="0037633E">
      <w:pPr>
        <w:numPr>
          <w:ilvl w:val="0"/>
          <w:numId w:val="41"/>
        </w:numPr>
        <w:spacing w:after="0"/>
        <w:textAlignment w:val="center"/>
        <w:rPr>
          <w:rFonts w:eastAsia="Batang"/>
          <w:b/>
          <w:lang w:eastAsia="zh-CN"/>
        </w:rPr>
      </w:pPr>
      <w:r w:rsidRPr="007E70E5">
        <w:rPr>
          <w:rFonts w:eastAsia="Batang"/>
          <w:b/>
          <w:lang w:eastAsia="zh-CN"/>
        </w:rPr>
        <w:t xml:space="preserve">Handover to target cell using CCA </w:t>
      </w:r>
    </w:p>
    <w:p w14:paraId="27309878" w14:textId="77777777" w:rsidR="0037633E" w:rsidRPr="007E70E5" w:rsidRDefault="0037633E" w:rsidP="0037633E">
      <w:pPr>
        <w:numPr>
          <w:ilvl w:val="0"/>
          <w:numId w:val="41"/>
        </w:numPr>
        <w:spacing w:after="0"/>
        <w:textAlignment w:val="center"/>
        <w:rPr>
          <w:rFonts w:eastAsia="Batang"/>
          <w:b/>
          <w:lang w:eastAsia="zh-CN"/>
        </w:rPr>
      </w:pPr>
      <w:r w:rsidRPr="007E70E5">
        <w:rPr>
          <w:rFonts w:eastAsia="Batang"/>
          <w:b/>
          <w:lang w:eastAsia="zh-CN"/>
        </w:rPr>
        <w:t>RRC re-establishment using CCA</w:t>
      </w:r>
    </w:p>
    <w:p w14:paraId="0E55F635" w14:textId="77777777" w:rsidR="0037633E" w:rsidRPr="007E70E5" w:rsidRDefault="0037633E" w:rsidP="0037633E">
      <w:pPr>
        <w:numPr>
          <w:ilvl w:val="0"/>
          <w:numId w:val="41"/>
        </w:numPr>
        <w:spacing w:after="0"/>
        <w:textAlignment w:val="center"/>
        <w:rPr>
          <w:rFonts w:eastAsia="Batang"/>
          <w:b/>
          <w:lang w:eastAsia="zh-CN"/>
        </w:rPr>
      </w:pPr>
      <w:r>
        <w:rPr>
          <w:rFonts w:eastAsia="Batang"/>
          <w:b/>
          <w:lang w:eastAsia="zh-CN"/>
        </w:rPr>
        <w:t xml:space="preserve">FFS: </w:t>
      </w:r>
      <w:r w:rsidRPr="007E70E5">
        <w:rPr>
          <w:rFonts w:eastAsia="Batang"/>
          <w:b/>
          <w:lang w:eastAsia="zh-CN"/>
        </w:rPr>
        <w:t>Random access</w:t>
      </w:r>
    </w:p>
    <w:p w14:paraId="12D31517" w14:textId="77777777" w:rsidR="0037633E" w:rsidRPr="007E70E5" w:rsidRDefault="0037633E" w:rsidP="0037633E">
      <w:pPr>
        <w:numPr>
          <w:ilvl w:val="0"/>
          <w:numId w:val="41"/>
        </w:numPr>
        <w:spacing w:after="0"/>
        <w:textAlignment w:val="center"/>
        <w:rPr>
          <w:rFonts w:eastAsia="Batang"/>
          <w:b/>
          <w:lang w:eastAsia="zh-CN"/>
        </w:rPr>
      </w:pPr>
      <w:r w:rsidRPr="007E70E5">
        <w:rPr>
          <w:rFonts w:eastAsia="Batang"/>
          <w:b/>
          <w:lang w:eastAsia="zh-CN"/>
        </w:rPr>
        <w:t>RRC connection release with re-direction</w:t>
      </w:r>
    </w:p>
    <w:p w14:paraId="46DCD1EC" w14:textId="77777777" w:rsidR="0037633E" w:rsidRDefault="0037633E" w:rsidP="0037633E">
      <w:pPr>
        <w:numPr>
          <w:ilvl w:val="0"/>
          <w:numId w:val="41"/>
        </w:numPr>
        <w:spacing w:after="0"/>
        <w:textAlignment w:val="center"/>
        <w:rPr>
          <w:rFonts w:eastAsia="Batang"/>
          <w:b/>
          <w:lang w:eastAsia="zh-CN"/>
        </w:rPr>
      </w:pPr>
      <w:r w:rsidRPr="007E70E5">
        <w:rPr>
          <w:rFonts w:eastAsia="Batang"/>
          <w:b/>
          <w:lang w:eastAsia="zh-CN"/>
        </w:rPr>
        <w:t>BWP switch delay on consistent UL LBT recovery</w:t>
      </w:r>
    </w:p>
    <w:p w14:paraId="206E17EA" w14:textId="77777777" w:rsidR="0037633E" w:rsidRPr="00785E76" w:rsidRDefault="0037633E" w:rsidP="0037633E">
      <w:pPr>
        <w:spacing w:after="0"/>
        <w:ind w:left="720"/>
        <w:textAlignment w:val="center"/>
        <w:rPr>
          <w:rFonts w:eastAsia="Batang"/>
          <w:b/>
          <w:lang w:eastAsia="zh-CN"/>
        </w:rPr>
      </w:pPr>
    </w:p>
    <w:p w14:paraId="3A9822EE" w14:textId="77777777" w:rsidR="0037633E" w:rsidRDefault="0037633E" w:rsidP="0037633E">
      <w:pPr>
        <w:rPr>
          <w:rFonts w:eastAsia="Batang"/>
          <w:b/>
          <w:lang w:val="en-US" w:eastAsia="zh-CN"/>
        </w:rPr>
      </w:pPr>
      <w:r>
        <w:rPr>
          <w:rFonts w:eastAsia="Batang"/>
          <w:b/>
          <w:lang w:eastAsia="zh-CN"/>
        </w:rPr>
        <w:t xml:space="preserve">Proposal 12a. (With no particular reason but as a matter of choice) Suggest </w:t>
      </w:r>
      <w:r w:rsidRPr="00383249">
        <w:rPr>
          <w:rFonts w:eastAsia="Batang"/>
          <w:b/>
          <w:lang w:val="en-US" w:eastAsia="zh-CN"/>
        </w:rPr>
        <w:t xml:space="preserve">RAN4 to </w:t>
      </w:r>
      <w:r>
        <w:rPr>
          <w:rFonts w:eastAsia="Batang"/>
          <w:b/>
          <w:lang w:val="en-US" w:eastAsia="zh-CN"/>
        </w:rPr>
        <w:t>test</w:t>
      </w:r>
      <w:r w:rsidRPr="00383249">
        <w:rPr>
          <w:rFonts w:eastAsia="Batang"/>
          <w:b/>
          <w:lang w:val="en-US" w:eastAsia="zh-CN"/>
        </w:rPr>
        <w:t xml:space="preserve"> </w:t>
      </w:r>
      <w:r>
        <w:rPr>
          <w:rFonts w:eastAsia="Batang"/>
          <w:b/>
          <w:lang w:val="en-US" w:eastAsia="zh-CN"/>
        </w:rPr>
        <w:t xml:space="preserve">– Additional </w:t>
      </w:r>
      <w:r w:rsidRPr="00383249">
        <w:rPr>
          <w:rFonts w:eastAsia="Batang"/>
          <w:b/>
          <w:lang w:val="en-US" w:eastAsia="zh-CN"/>
        </w:rPr>
        <w:t>delay in acquiring PRACH resource due to UL LBT failures</w:t>
      </w:r>
      <w:r>
        <w:rPr>
          <w:rFonts w:eastAsia="Batang"/>
          <w:b/>
          <w:lang w:val="en-US" w:eastAsia="zh-CN"/>
        </w:rPr>
        <w:t xml:space="preserve"> in the following requirement: </w:t>
      </w:r>
    </w:p>
    <w:p w14:paraId="7980E3C4" w14:textId="77777777" w:rsidR="0037633E" w:rsidRDefault="0037633E" w:rsidP="0037633E">
      <w:pPr>
        <w:numPr>
          <w:ilvl w:val="0"/>
          <w:numId w:val="41"/>
        </w:numPr>
        <w:spacing w:after="0"/>
        <w:textAlignment w:val="center"/>
        <w:rPr>
          <w:rFonts w:eastAsia="Batang"/>
          <w:b/>
          <w:lang w:eastAsia="zh-CN"/>
        </w:rPr>
      </w:pPr>
      <w:r w:rsidRPr="007E70E5">
        <w:rPr>
          <w:rFonts w:eastAsia="Batang"/>
          <w:b/>
          <w:lang w:eastAsia="zh-CN"/>
        </w:rPr>
        <w:t xml:space="preserve">Handover to target cell using CCA </w:t>
      </w:r>
    </w:p>
    <w:p w14:paraId="60AED834" w14:textId="77777777" w:rsidR="0037633E" w:rsidRPr="007E70E5" w:rsidRDefault="0037633E" w:rsidP="0037633E">
      <w:pPr>
        <w:spacing w:after="0"/>
        <w:ind w:left="720"/>
        <w:textAlignment w:val="center"/>
        <w:rPr>
          <w:rFonts w:eastAsia="Batang"/>
          <w:b/>
          <w:lang w:eastAsia="zh-CN"/>
        </w:rPr>
      </w:pPr>
    </w:p>
    <w:p w14:paraId="2EA9226D" w14:textId="77777777" w:rsidR="0037633E" w:rsidRDefault="0037633E" w:rsidP="0037633E">
      <w:pPr>
        <w:rPr>
          <w:rFonts w:eastAsia="Batang"/>
          <w:b/>
          <w:lang w:val="en-US" w:eastAsia="zh-CN"/>
        </w:rPr>
      </w:pPr>
      <w:r>
        <w:rPr>
          <w:rFonts w:eastAsia="Batang"/>
          <w:b/>
          <w:lang w:eastAsia="zh-CN"/>
        </w:rPr>
        <w:t xml:space="preserve">Proposal 12b. (Based on Proposal 3a) Suggest </w:t>
      </w:r>
      <w:r w:rsidRPr="00383249">
        <w:rPr>
          <w:rFonts w:eastAsia="Batang"/>
          <w:b/>
          <w:lang w:val="en-US" w:eastAsia="zh-CN"/>
        </w:rPr>
        <w:t>RAN4 to</w:t>
      </w:r>
      <w:r>
        <w:rPr>
          <w:rFonts w:eastAsia="Batang"/>
          <w:b/>
          <w:lang w:val="en-US" w:eastAsia="zh-CN"/>
        </w:rPr>
        <w:t xml:space="preserve"> not</w:t>
      </w:r>
      <w:r w:rsidRPr="00383249">
        <w:rPr>
          <w:rFonts w:eastAsia="Batang"/>
          <w:b/>
          <w:lang w:val="en-US" w:eastAsia="zh-CN"/>
        </w:rPr>
        <w:t xml:space="preserve"> </w:t>
      </w:r>
      <w:r>
        <w:rPr>
          <w:rFonts w:eastAsia="Batang"/>
          <w:b/>
          <w:lang w:val="en-US" w:eastAsia="zh-CN"/>
        </w:rPr>
        <w:t>test</w:t>
      </w:r>
      <w:r w:rsidRPr="00383249">
        <w:rPr>
          <w:rFonts w:eastAsia="Batang"/>
          <w:b/>
          <w:lang w:val="en-US" w:eastAsia="zh-CN"/>
        </w:rPr>
        <w:t xml:space="preserve"> </w:t>
      </w:r>
      <w:r>
        <w:rPr>
          <w:rFonts w:eastAsia="Batang"/>
          <w:b/>
          <w:lang w:val="en-US" w:eastAsia="zh-CN"/>
        </w:rPr>
        <w:t xml:space="preserve">– Additional </w:t>
      </w:r>
      <w:r w:rsidRPr="00383249">
        <w:rPr>
          <w:rFonts w:eastAsia="Batang"/>
          <w:b/>
          <w:lang w:val="en-US" w:eastAsia="zh-CN"/>
        </w:rPr>
        <w:t>delay in acquiring PRACH resource due to UL LBT failures</w:t>
      </w:r>
      <w:r>
        <w:rPr>
          <w:rFonts w:eastAsia="Batang"/>
          <w:b/>
          <w:lang w:val="en-US" w:eastAsia="zh-CN"/>
        </w:rPr>
        <w:t xml:space="preserve"> in the following requirements: </w:t>
      </w:r>
    </w:p>
    <w:p w14:paraId="299A79C7" w14:textId="77777777" w:rsidR="0037633E" w:rsidRPr="007E70E5" w:rsidRDefault="0037633E" w:rsidP="0037633E">
      <w:pPr>
        <w:numPr>
          <w:ilvl w:val="0"/>
          <w:numId w:val="41"/>
        </w:numPr>
        <w:spacing w:after="0"/>
        <w:textAlignment w:val="center"/>
        <w:rPr>
          <w:rFonts w:eastAsia="Batang"/>
          <w:b/>
          <w:lang w:eastAsia="zh-CN"/>
        </w:rPr>
      </w:pPr>
      <w:r w:rsidRPr="007E70E5">
        <w:rPr>
          <w:rFonts w:eastAsia="Batang"/>
          <w:b/>
          <w:lang w:eastAsia="zh-CN"/>
        </w:rPr>
        <w:t>RRC re-establishment using CCA</w:t>
      </w:r>
    </w:p>
    <w:p w14:paraId="263E9A64" w14:textId="77777777" w:rsidR="0037633E" w:rsidRPr="007E70E5" w:rsidRDefault="0037633E" w:rsidP="0037633E">
      <w:pPr>
        <w:numPr>
          <w:ilvl w:val="0"/>
          <w:numId w:val="41"/>
        </w:numPr>
        <w:spacing w:after="0"/>
        <w:textAlignment w:val="center"/>
        <w:rPr>
          <w:rFonts w:eastAsia="Batang"/>
          <w:b/>
          <w:lang w:eastAsia="zh-CN"/>
        </w:rPr>
      </w:pPr>
      <w:r>
        <w:rPr>
          <w:rFonts w:eastAsia="Batang"/>
          <w:b/>
          <w:lang w:eastAsia="zh-CN"/>
        </w:rPr>
        <w:t xml:space="preserve">FFS: </w:t>
      </w:r>
      <w:r w:rsidRPr="007E70E5">
        <w:rPr>
          <w:rFonts w:eastAsia="Batang"/>
          <w:b/>
          <w:lang w:eastAsia="zh-CN"/>
        </w:rPr>
        <w:t>Random access</w:t>
      </w:r>
    </w:p>
    <w:p w14:paraId="4AB5B2AA" w14:textId="77777777" w:rsidR="0037633E" w:rsidRPr="007E70E5" w:rsidRDefault="0037633E" w:rsidP="0037633E">
      <w:pPr>
        <w:numPr>
          <w:ilvl w:val="0"/>
          <w:numId w:val="41"/>
        </w:numPr>
        <w:spacing w:after="0"/>
        <w:textAlignment w:val="center"/>
        <w:rPr>
          <w:rFonts w:eastAsia="Batang"/>
          <w:b/>
          <w:lang w:eastAsia="zh-CN"/>
        </w:rPr>
      </w:pPr>
      <w:r w:rsidRPr="007E70E5">
        <w:rPr>
          <w:rFonts w:eastAsia="Batang"/>
          <w:b/>
          <w:lang w:eastAsia="zh-CN"/>
        </w:rPr>
        <w:t>RRC connection release with re-direction</w:t>
      </w:r>
    </w:p>
    <w:p w14:paraId="3793F069" w14:textId="77777777" w:rsidR="0037633E" w:rsidRDefault="0037633E" w:rsidP="0037633E">
      <w:pPr>
        <w:numPr>
          <w:ilvl w:val="0"/>
          <w:numId w:val="41"/>
        </w:numPr>
        <w:spacing w:after="0"/>
        <w:textAlignment w:val="center"/>
        <w:rPr>
          <w:rFonts w:eastAsia="Batang"/>
          <w:b/>
          <w:lang w:eastAsia="zh-CN"/>
        </w:rPr>
      </w:pPr>
      <w:r w:rsidRPr="007E70E5">
        <w:rPr>
          <w:rFonts w:eastAsia="Batang"/>
          <w:b/>
          <w:lang w:eastAsia="zh-CN"/>
        </w:rPr>
        <w:t>BWP switch delay on consistent UL LBT recovery</w:t>
      </w:r>
    </w:p>
    <w:p w14:paraId="417ABF04" w14:textId="77777777" w:rsidR="0037633E" w:rsidRDefault="0037633E" w:rsidP="0037633E">
      <w:pPr>
        <w:rPr>
          <w:rFonts w:eastAsia="Batang"/>
          <w:b/>
          <w:lang w:val="en-US" w:eastAsia="zh-CN"/>
        </w:rPr>
      </w:pPr>
    </w:p>
    <w:p w14:paraId="1CFED240" w14:textId="77777777" w:rsidR="0037633E" w:rsidRDefault="0037633E" w:rsidP="0037633E">
      <w:pPr>
        <w:rPr>
          <w:rFonts w:eastAsia="Batang"/>
          <w:b/>
          <w:lang w:val="en-US" w:eastAsia="zh-CN"/>
        </w:rPr>
      </w:pPr>
      <w:r>
        <w:rPr>
          <w:rFonts w:eastAsia="Batang"/>
          <w:b/>
          <w:lang w:eastAsia="zh-CN"/>
        </w:rPr>
        <w:t>Proposal 13. RAN4 to discuss whether to include UL LBT failures for the following cases</w:t>
      </w:r>
      <w:r>
        <w:rPr>
          <w:rFonts w:eastAsia="Batang"/>
          <w:b/>
          <w:lang w:val="en-US" w:eastAsia="zh-CN"/>
        </w:rPr>
        <w:t xml:space="preserve">: </w:t>
      </w:r>
    </w:p>
    <w:p w14:paraId="76D493E6" w14:textId="77777777" w:rsidR="0037633E" w:rsidRDefault="0037633E" w:rsidP="0037633E">
      <w:pPr>
        <w:numPr>
          <w:ilvl w:val="0"/>
          <w:numId w:val="39"/>
        </w:numPr>
        <w:spacing w:after="0"/>
        <w:textAlignment w:val="center"/>
        <w:rPr>
          <w:rFonts w:eastAsia="Batang"/>
          <w:b/>
          <w:lang w:eastAsia="zh-CN"/>
        </w:rPr>
      </w:pPr>
      <w:r w:rsidRPr="007E70E5">
        <w:rPr>
          <w:rFonts w:eastAsia="Batang"/>
          <w:b/>
          <w:lang w:eastAsia="zh-CN"/>
        </w:rPr>
        <w:t xml:space="preserve">SCell activation </w:t>
      </w:r>
    </w:p>
    <w:p w14:paraId="543AD6AA" w14:textId="77777777" w:rsidR="0037633E" w:rsidRPr="007E70E5" w:rsidRDefault="0037633E" w:rsidP="0037633E">
      <w:pPr>
        <w:numPr>
          <w:ilvl w:val="1"/>
          <w:numId w:val="39"/>
        </w:numPr>
        <w:spacing w:after="0"/>
        <w:textAlignment w:val="center"/>
        <w:rPr>
          <w:rFonts w:eastAsia="Batang"/>
          <w:b/>
          <w:lang w:eastAsia="zh-CN"/>
        </w:rPr>
      </w:pPr>
      <w:r w:rsidRPr="007E70E5">
        <w:rPr>
          <w:rFonts w:eastAsia="Batang"/>
          <w:b/>
          <w:lang w:eastAsia="zh-CN"/>
        </w:rPr>
        <w:t>Additional delay in transmission of CSI reporting due to CCA failure</w:t>
      </w:r>
    </w:p>
    <w:p w14:paraId="704A1830" w14:textId="77777777" w:rsidR="0037633E" w:rsidRDefault="0037633E" w:rsidP="0037633E">
      <w:pPr>
        <w:numPr>
          <w:ilvl w:val="0"/>
          <w:numId w:val="39"/>
        </w:numPr>
        <w:spacing w:after="0"/>
        <w:textAlignment w:val="center"/>
        <w:rPr>
          <w:rFonts w:eastAsia="Batang"/>
          <w:b/>
          <w:lang w:eastAsia="zh-CN"/>
        </w:rPr>
      </w:pPr>
      <w:r w:rsidRPr="007E70E5">
        <w:rPr>
          <w:rFonts w:eastAsia="Batang"/>
          <w:b/>
          <w:lang w:eastAsia="zh-CN"/>
        </w:rPr>
        <w:t>Event triggered measurement reporting delay</w:t>
      </w:r>
    </w:p>
    <w:p w14:paraId="658EE0DF" w14:textId="77777777" w:rsidR="0037633E" w:rsidRDefault="0037633E" w:rsidP="0037633E">
      <w:pPr>
        <w:numPr>
          <w:ilvl w:val="1"/>
          <w:numId w:val="39"/>
        </w:numPr>
        <w:spacing w:after="0"/>
        <w:textAlignment w:val="center"/>
        <w:rPr>
          <w:rFonts w:eastAsia="Batang"/>
          <w:b/>
          <w:lang w:eastAsia="zh-CN"/>
        </w:rPr>
      </w:pPr>
      <w:r w:rsidRPr="007E70E5">
        <w:rPr>
          <w:rFonts w:eastAsia="Batang"/>
          <w:b/>
          <w:lang w:eastAsia="zh-CN"/>
        </w:rPr>
        <w:t xml:space="preserve">Additional delay due to </w:t>
      </w:r>
      <w:r>
        <w:rPr>
          <w:rFonts w:eastAsia="Batang"/>
          <w:b/>
          <w:lang w:eastAsia="zh-CN"/>
        </w:rPr>
        <w:t xml:space="preserve">UL </w:t>
      </w:r>
      <w:r w:rsidRPr="007E70E5">
        <w:rPr>
          <w:rFonts w:eastAsia="Batang"/>
          <w:b/>
          <w:lang w:eastAsia="zh-CN"/>
        </w:rPr>
        <w:t>LBT failure not defined</w:t>
      </w:r>
    </w:p>
    <w:p w14:paraId="3555B988" w14:textId="77777777" w:rsidR="0037633E" w:rsidRPr="007E70E5" w:rsidRDefault="0037633E" w:rsidP="0037633E">
      <w:pPr>
        <w:numPr>
          <w:ilvl w:val="1"/>
          <w:numId w:val="39"/>
        </w:numPr>
        <w:spacing w:after="0"/>
        <w:textAlignment w:val="center"/>
        <w:rPr>
          <w:rFonts w:eastAsia="Batang"/>
          <w:b/>
          <w:lang w:eastAsia="zh-CN"/>
        </w:rPr>
      </w:pPr>
      <w:r w:rsidRPr="00932C7F">
        <w:rPr>
          <w:rFonts w:eastAsia="Batang"/>
          <w:b/>
          <w:lang w:eastAsia="zh-CN"/>
        </w:rPr>
        <w:t>FFS: Assume it similar to above-mentioned SCell activation case</w:t>
      </w:r>
    </w:p>
    <w:p w14:paraId="37706230" w14:textId="77777777" w:rsidR="000D2228" w:rsidRDefault="000D2228" w:rsidP="000D2228">
      <w:pPr>
        <w:numPr>
          <w:ilvl w:val="0"/>
          <w:numId w:val="39"/>
        </w:numPr>
        <w:spacing w:after="0"/>
        <w:textAlignment w:val="center"/>
        <w:rPr>
          <w:rFonts w:eastAsia="Batang"/>
          <w:b/>
          <w:lang w:eastAsia="zh-CN"/>
        </w:rPr>
      </w:pPr>
      <w:r w:rsidRPr="007E70E5">
        <w:rPr>
          <w:rFonts w:eastAsia="Batang"/>
          <w:b/>
          <w:lang w:eastAsia="zh-CN"/>
        </w:rPr>
        <w:t xml:space="preserve">MAC CE based TCI state switch delay </w:t>
      </w:r>
    </w:p>
    <w:p w14:paraId="6D73A37A" w14:textId="3A648401" w:rsidR="000D2228" w:rsidRPr="000D2228" w:rsidRDefault="000D2228" w:rsidP="000D2228">
      <w:pPr>
        <w:numPr>
          <w:ilvl w:val="1"/>
          <w:numId w:val="39"/>
        </w:numPr>
        <w:spacing w:after="0"/>
        <w:textAlignment w:val="center"/>
        <w:rPr>
          <w:lang w:val="en-US"/>
        </w:rPr>
      </w:pPr>
      <w:r w:rsidRPr="007E70E5">
        <w:rPr>
          <w:rFonts w:eastAsia="Batang"/>
          <w:b/>
          <w:lang w:eastAsia="zh-CN"/>
        </w:rPr>
        <w:t>Delay in sending HARQ feedback transmissions</w:t>
      </w:r>
    </w:p>
    <w:p w14:paraId="3D28FAB9" w14:textId="394C4D61" w:rsidR="000D2228" w:rsidRDefault="000D2228" w:rsidP="000D2228">
      <w:pPr>
        <w:spacing w:after="0"/>
        <w:textAlignment w:val="center"/>
        <w:rPr>
          <w:rFonts w:eastAsia="Batang"/>
          <w:b/>
          <w:lang w:eastAsia="zh-CN"/>
        </w:rPr>
      </w:pPr>
    </w:p>
    <w:p w14:paraId="45CE91D3" w14:textId="77777777" w:rsidR="00F27ED4" w:rsidRDefault="00F27ED4" w:rsidP="009C4E3D">
      <w:pPr>
        <w:pStyle w:val="ListParagraph"/>
        <w:ind w:left="0"/>
        <w:rPr>
          <w:rFonts w:eastAsia="Batang"/>
          <w:b/>
          <w:u w:val="single"/>
          <w:lang w:eastAsia="zh-CN"/>
        </w:rPr>
      </w:pPr>
    </w:p>
    <w:p w14:paraId="48F4E2C2" w14:textId="5CD08015" w:rsidR="009C4E3D" w:rsidRPr="00FD0E83" w:rsidRDefault="009C4E3D" w:rsidP="009C4E3D">
      <w:pPr>
        <w:pStyle w:val="ListParagraph"/>
        <w:ind w:left="0"/>
        <w:rPr>
          <w:rFonts w:eastAsia="Batang"/>
          <w:b/>
          <w:u w:val="single"/>
          <w:lang w:eastAsia="zh-CN"/>
        </w:rPr>
      </w:pPr>
      <w:r w:rsidRPr="00FD0E83">
        <w:rPr>
          <w:rFonts w:eastAsia="Batang"/>
          <w:b/>
          <w:u w:val="single"/>
          <w:lang w:eastAsia="zh-CN"/>
        </w:rPr>
        <w:t>Exceeding maximum allowed LBT failures</w:t>
      </w:r>
    </w:p>
    <w:p w14:paraId="3F4158B5" w14:textId="77777777" w:rsidR="009C4E3D" w:rsidRDefault="009C4E3D" w:rsidP="000D2228">
      <w:pPr>
        <w:spacing w:after="0"/>
        <w:textAlignment w:val="center"/>
        <w:rPr>
          <w:rFonts w:eastAsia="Batang"/>
          <w:b/>
          <w:lang w:eastAsia="zh-CN"/>
        </w:rPr>
      </w:pPr>
    </w:p>
    <w:p w14:paraId="54D167C1" w14:textId="77777777" w:rsidR="000D2228" w:rsidRDefault="000D2228" w:rsidP="000D2228">
      <w:pPr>
        <w:rPr>
          <w:rFonts w:eastAsia="Batang"/>
          <w:b/>
          <w:lang w:eastAsia="zh-CN"/>
        </w:rPr>
      </w:pPr>
      <w:r>
        <w:rPr>
          <w:rFonts w:eastAsia="Batang"/>
          <w:b/>
          <w:lang w:eastAsia="zh-CN"/>
        </w:rPr>
        <w:t>Observation 13. LBT failures are based on one of the probabilistic models</w:t>
      </w:r>
    </w:p>
    <w:p w14:paraId="00863A9F" w14:textId="77777777" w:rsidR="000D2228" w:rsidRDefault="000D2228" w:rsidP="000D2228">
      <w:pPr>
        <w:rPr>
          <w:rFonts w:eastAsia="Batang"/>
          <w:b/>
          <w:lang w:eastAsia="zh-CN"/>
        </w:rPr>
      </w:pPr>
      <w:r>
        <w:rPr>
          <w:rFonts w:eastAsia="Batang"/>
          <w:b/>
          <w:lang w:eastAsia="zh-CN"/>
        </w:rPr>
        <w:t>Observation 14. Most of the Lmax values are defined for consecutive LBT failures</w:t>
      </w:r>
    </w:p>
    <w:p w14:paraId="3883A1A1" w14:textId="77777777" w:rsidR="000D2228" w:rsidRDefault="000D2228" w:rsidP="000D2228">
      <w:pPr>
        <w:rPr>
          <w:rFonts w:eastAsia="Batang"/>
          <w:b/>
          <w:lang w:eastAsia="zh-CN"/>
        </w:rPr>
      </w:pPr>
      <w:r>
        <w:rPr>
          <w:rFonts w:eastAsia="Batang"/>
          <w:b/>
          <w:lang w:eastAsia="zh-CN"/>
        </w:rPr>
        <w:t>Observation 15. There is significant impact on the test-time if Lmax values are to be considered in the test cases.</w:t>
      </w:r>
    </w:p>
    <w:p w14:paraId="2CDC7C5A" w14:textId="77777777" w:rsidR="000D2228" w:rsidRDefault="000D2228" w:rsidP="000D2228">
      <w:pPr>
        <w:rPr>
          <w:rFonts w:eastAsia="Batang"/>
          <w:b/>
          <w:lang w:eastAsia="zh-CN"/>
        </w:rPr>
      </w:pPr>
      <w:r>
        <w:rPr>
          <w:rFonts w:eastAsia="Batang"/>
          <w:b/>
          <w:lang w:eastAsia="zh-CN"/>
        </w:rPr>
        <w:t>Observation 16. Most of the requirements fall into one of the following category w.r.t LBT failures and have little to no value in getting tested</w:t>
      </w:r>
    </w:p>
    <w:p w14:paraId="219B45FD" w14:textId="77777777" w:rsidR="000D2228" w:rsidRPr="001C0D94" w:rsidRDefault="000D2228" w:rsidP="000D2228">
      <w:pPr>
        <w:numPr>
          <w:ilvl w:val="0"/>
          <w:numId w:val="41"/>
        </w:numPr>
        <w:spacing w:after="0"/>
        <w:textAlignment w:val="center"/>
        <w:rPr>
          <w:rFonts w:eastAsia="Batang"/>
          <w:b/>
          <w:lang w:eastAsia="zh-CN"/>
        </w:rPr>
      </w:pPr>
      <w:r w:rsidRPr="001C0D94">
        <w:rPr>
          <w:rFonts w:eastAsia="Batang"/>
          <w:b/>
          <w:lang w:eastAsia="zh-CN"/>
        </w:rPr>
        <w:t>Restart the procedure, e.g. measurements</w:t>
      </w:r>
    </w:p>
    <w:p w14:paraId="5CD8C4B7" w14:textId="77777777" w:rsidR="000D2228" w:rsidRPr="001C0D94" w:rsidRDefault="000D2228" w:rsidP="000D2228">
      <w:pPr>
        <w:numPr>
          <w:ilvl w:val="0"/>
          <w:numId w:val="41"/>
        </w:numPr>
        <w:spacing w:after="0"/>
        <w:textAlignment w:val="center"/>
        <w:rPr>
          <w:rFonts w:eastAsia="Batang"/>
          <w:b/>
          <w:lang w:eastAsia="zh-CN"/>
        </w:rPr>
      </w:pPr>
      <w:r w:rsidRPr="001C0D94">
        <w:rPr>
          <w:rFonts w:eastAsia="Batang"/>
          <w:b/>
          <w:lang w:eastAsia="zh-CN"/>
        </w:rPr>
        <w:t>Abandon the procedure, e.g. SCell activation</w:t>
      </w:r>
    </w:p>
    <w:p w14:paraId="02FF771A" w14:textId="77777777" w:rsidR="000D2228" w:rsidRDefault="000D2228" w:rsidP="000D2228">
      <w:pPr>
        <w:numPr>
          <w:ilvl w:val="0"/>
          <w:numId w:val="41"/>
        </w:numPr>
        <w:spacing w:after="0"/>
        <w:textAlignment w:val="center"/>
        <w:rPr>
          <w:rFonts w:eastAsia="Batang"/>
          <w:b/>
          <w:lang w:eastAsia="zh-CN"/>
        </w:rPr>
      </w:pPr>
      <w:r w:rsidRPr="001C0D94">
        <w:rPr>
          <w:rFonts w:eastAsia="Batang"/>
          <w:b/>
          <w:lang w:eastAsia="zh-CN"/>
        </w:rPr>
        <w:t>Controlled by timer, e.g. Handover</w:t>
      </w:r>
    </w:p>
    <w:p w14:paraId="1D88D306" w14:textId="77777777" w:rsidR="000D2228" w:rsidRPr="005D70A5" w:rsidRDefault="000D2228" w:rsidP="000D2228">
      <w:pPr>
        <w:spacing w:after="0"/>
        <w:ind w:left="720"/>
        <w:textAlignment w:val="center"/>
        <w:rPr>
          <w:rFonts w:eastAsia="Batang"/>
          <w:b/>
          <w:lang w:eastAsia="zh-CN"/>
        </w:rPr>
      </w:pPr>
    </w:p>
    <w:p w14:paraId="251457F6" w14:textId="77777777" w:rsidR="000D2228" w:rsidRDefault="000D2228" w:rsidP="000D2228">
      <w:pPr>
        <w:rPr>
          <w:rFonts w:eastAsia="Batang"/>
          <w:b/>
          <w:lang w:eastAsia="zh-CN"/>
        </w:rPr>
      </w:pPr>
      <w:r>
        <w:rPr>
          <w:rFonts w:eastAsia="Batang"/>
          <w:b/>
          <w:lang w:eastAsia="zh-CN"/>
        </w:rPr>
        <w:t>Observation 17. NR-U has a long list of test cases to be covered, unnecessary test cases or test cases with little value should be avoided.</w:t>
      </w:r>
    </w:p>
    <w:p w14:paraId="66CC7512" w14:textId="2572C31A" w:rsidR="000D2228" w:rsidRDefault="000D2228" w:rsidP="000D2228">
      <w:pPr>
        <w:rPr>
          <w:rFonts w:eastAsia="Batang"/>
          <w:b/>
          <w:lang w:eastAsia="zh-CN"/>
        </w:rPr>
      </w:pPr>
      <w:r>
        <w:rPr>
          <w:rFonts w:eastAsia="Batang"/>
          <w:b/>
          <w:lang w:eastAsia="zh-CN"/>
        </w:rPr>
        <w:t>Proposal 14: RAN4 to avoid designing test cases with exceeding max allowed LBT failures for NR-U.</w:t>
      </w:r>
    </w:p>
    <w:p w14:paraId="2D3EC9CD" w14:textId="77777777" w:rsidR="00F27ED4" w:rsidRDefault="00F27ED4" w:rsidP="009C4E3D">
      <w:pPr>
        <w:pStyle w:val="ListParagraph"/>
        <w:ind w:left="0"/>
        <w:rPr>
          <w:rFonts w:eastAsia="Batang"/>
          <w:b/>
          <w:u w:val="single"/>
          <w:lang w:eastAsia="zh-CN"/>
        </w:rPr>
      </w:pPr>
    </w:p>
    <w:p w14:paraId="36D6C58D" w14:textId="1339D8CC" w:rsidR="009C4E3D" w:rsidRPr="00FD0E83" w:rsidRDefault="009C4E3D" w:rsidP="009C4E3D">
      <w:pPr>
        <w:pStyle w:val="ListParagraph"/>
        <w:ind w:left="0"/>
        <w:rPr>
          <w:rFonts w:eastAsia="Batang"/>
          <w:b/>
          <w:u w:val="single"/>
          <w:lang w:eastAsia="zh-CN"/>
        </w:rPr>
      </w:pPr>
      <w:r w:rsidRPr="00FD0E83">
        <w:rPr>
          <w:rFonts w:eastAsia="Batang"/>
          <w:b/>
          <w:u w:val="single"/>
          <w:lang w:eastAsia="zh-CN"/>
        </w:rPr>
        <w:t>D</w:t>
      </w:r>
      <w:r w:rsidR="00FD0E83" w:rsidRPr="00FD0E83">
        <w:rPr>
          <w:rFonts w:eastAsia="Batang"/>
          <w:b/>
          <w:u w:val="single"/>
          <w:lang w:eastAsia="zh-CN"/>
        </w:rPr>
        <w:t>ifferentiation of FBE and LBE test cases</w:t>
      </w:r>
    </w:p>
    <w:p w14:paraId="1F73C199" w14:textId="77777777" w:rsidR="009C4E3D" w:rsidRDefault="009C4E3D" w:rsidP="000D2228">
      <w:pPr>
        <w:rPr>
          <w:rFonts w:eastAsia="Batang"/>
          <w:b/>
          <w:lang w:eastAsia="zh-CN"/>
        </w:rPr>
      </w:pPr>
    </w:p>
    <w:p w14:paraId="440AA27E" w14:textId="77777777" w:rsidR="000D2228" w:rsidRDefault="000D2228" w:rsidP="000D2228">
      <w:pPr>
        <w:rPr>
          <w:rFonts w:eastAsia="Batang"/>
          <w:b/>
          <w:lang w:val="en-US" w:eastAsia="zh-CN"/>
        </w:rPr>
      </w:pPr>
      <w:r>
        <w:rPr>
          <w:rFonts w:eastAsia="Batang"/>
          <w:b/>
          <w:lang w:eastAsia="zh-CN"/>
        </w:rPr>
        <w:t xml:space="preserve">Observation 18. </w:t>
      </w:r>
      <w:r w:rsidRPr="00632007">
        <w:rPr>
          <w:rFonts w:eastAsia="Batang"/>
          <w:b/>
          <w:lang w:val="en-US" w:eastAsia="zh-CN"/>
        </w:rPr>
        <w:t>FBE and LBE mode of operations are both optional UE capabilities and UE can signal capability to support either FBE or LBE or both</w:t>
      </w:r>
      <w:r>
        <w:rPr>
          <w:rFonts w:eastAsia="Batang"/>
          <w:b/>
          <w:lang w:val="en-US" w:eastAsia="zh-CN"/>
        </w:rPr>
        <w:t xml:space="preserve"> LBE and FBE.</w:t>
      </w:r>
    </w:p>
    <w:p w14:paraId="67089E9A" w14:textId="77777777" w:rsidR="000D2228" w:rsidRDefault="000D2228" w:rsidP="000D2228">
      <w:pPr>
        <w:rPr>
          <w:rFonts w:eastAsia="Batang"/>
          <w:b/>
          <w:lang w:eastAsia="zh-CN"/>
        </w:rPr>
      </w:pPr>
      <w:r>
        <w:rPr>
          <w:rFonts w:eastAsia="Batang"/>
          <w:b/>
          <w:lang w:eastAsia="zh-CN"/>
        </w:rPr>
        <w:t>Observation 19: Separate models are defined for FBE and LBE channel access in NR-U</w:t>
      </w:r>
    </w:p>
    <w:p w14:paraId="50B96A30" w14:textId="77777777" w:rsidR="000D2228" w:rsidRDefault="000D2228" w:rsidP="000D2228">
      <w:pPr>
        <w:rPr>
          <w:rFonts w:eastAsia="Batang"/>
          <w:b/>
          <w:lang w:eastAsia="zh-CN"/>
        </w:rPr>
      </w:pPr>
      <w:r>
        <w:rPr>
          <w:rFonts w:eastAsia="Batang"/>
          <w:b/>
          <w:lang w:eastAsia="zh-CN"/>
        </w:rPr>
        <w:t>Proposal 15: RAN4 to define separate test cases for LBE and FBE whenever an LBT failure dependent requirement is tested.</w:t>
      </w:r>
    </w:p>
    <w:p w14:paraId="742B9105" w14:textId="77777777" w:rsidR="000D2228" w:rsidRDefault="000D2228" w:rsidP="000D2228">
      <w:pPr>
        <w:rPr>
          <w:rFonts w:eastAsia="Batang"/>
          <w:b/>
          <w:lang w:eastAsia="zh-CN"/>
        </w:rPr>
      </w:pPr>
      <w:r>
        <w:rPr>
          <w:rFonts w:eastAsia="Batang"/>
          <w:b/>
          <w:lang w:eastAsia="zh-CN"/>
        </w:rPr>
        <w:t>Proposal 16a: Only FBE based test cases apply to a UE that signals FBE only capability.</w:t>
      </w:r>
    </w:p>
    <w:p w14:paraId="46676800" w14:textId="77777777" w:rsidR="000D2228" w:rsidRDefault="000D2228" w:rsidP="000D2228">
      <w:pPr>
        <w:rPr>
          <w:rFonts w:eastAsia="Batang"/>
          <w:b/>
          <w:lang w:eastAsia="zh-CN"/>
        </w:rPr>
      </w:pPr>
      <w:r>
        <w:rPr>
          <w:rFonts w:eastAsia="Batang"/>
          <w:b/>
          <w:lang w:eastAsia="zh-CN"/>
        </w:rPr>
        <w:t>Proposal 16b: Only LBE based test cases apply to a UE that signals LBE only capability.</w:t>
      </w:r>
    </w:p>
    <w:p w14:paraId="080D9328" w14:textId="77777777" w:rsidR="000D2228" w:rsidRPr="007105CD" w:rsidRDefault="000D2228" w:rsidP="000D2228">
      <w:pPr>
        <w:rPr>
          <w:rFonts w:eastAsia="Batang"/>
          <w:b/>
          <w:lang w:eastAsia="zh-CN"/>
        </w:rPr>
      </w:pPr>
      <w:r>
        <w:rPr>
          <w:rFonts w:eastAsia="Batang"/>
          <w:b/>
          <w:lang w:eastAsia="zh-CN"/>
        </w:rPr>
        <w:t>Proposal 16c: A UE that signals both FBE and LBE capability need to test only LBE test cases</w:t>
      </w:r>
    </w:p>
    <w:p w14:paraId="4800AA31" w14:textId="77777777" w:rsidR="000D2228" w:rsidRPr="00055DA0" w:rsidRDefault="000D2228" w:rsidP="000D2228">
      <w:pPr>
        <w:spacing w:after="0"/>
        <w:textAlignment w:val="center"/>
        <w:rPr>
          <w:lang w:val="en-US"/>
        </w:rPr>
      </w:pPr>
    </w:p>
    <w:p w14:paraId="0C633F9D" w14:textId="2FAFCE22" w:rsidR="00797CE5" w:rsidRDefault="00797CE5" w:rsidP="006050F7">
      <w:pPr>
        <w:pStyle w:val="Heading1"/>
        <w:numPr>
          <w:ilvl w:val="0"/>
          <w:numId w:val="0"/>
        </w:numPr>
        <w:rPr>
          <w:lang w:val="en-US"/>
        </w:rPr>
      </w:pPr>
      <w:r>
        <w:rPr>
          <w:lang w:val="en-US"/>
        </w:rPr>
        <w:t>References</w:t>
      </w:r>
    </w:p>
    <w:p w14:paraId="312C92B7" w14:textId="7D5BE2BF" w:rsidR="00C43834" w:rsidRPr="00C43834" w:rsidRDefault="00C43834" w:rsidP="00C43834">
      <w:pPr>
        <w:rPr>
          <w:lang w:val="en-US"/>
        </w:rPr>
      </w:pPr>
      <w:r>
        <w:rPr>
          <w:lang w:val="en-US"/>
        </w:rPr>
        <w:t xml:space="preserve"> </w:t>
      </w:r>
      <w:r w:rsidRPr="00C43834">
        <w:rPr>
          <w:lang w:val="en-US"/>
        </w:rPr>
        <w:t>[1] R4-201708</w:t>
      </w:r>
      <w:r>
        <w:rPr>
          <w:lang w:val="en-US"/>
        </w:rPr>
        <w:t>9</w:t>
      </w:r>
      <w:r w:rsidRPr="00C43834">
        <w:rPr>
          <w:lang w:val="en-US"/>
        </w:rPr>
        <w:t xml:space="preserve">, "WF on NR-U RRM </w:t>
      </w:r>
      <w:r w:rsidR="002A7354">
        <w:rPr>
          <w:lang w:val="en-US"/>
        </w:rPr>
        <w:t>Performance</w:t>
      </w:r>
      <w:r w:rsidRPr="00C43834">
        <w:rPr>
          <w:lang w:val="en-US"/>
        </w:rPr>
        <w:t xml:space="preserve"> Requirements," </w:t>
      </w:r>
      <w:r w:rsidR="003B5DC3">
        <w:rPr>
          <w:lang w:val="en-US"/>
        </w:rPr>
        <w:t>Nokia</w:t>
      </w:r>
      <w:r w:rsidRPr="00C43834">
        <w:rPr>
          <w:lang w:val="en-US"/>
        </w:rPr>
        <w:t>, RAN#97e Nov. 2020.</w:t>
      </w:r>
    </w:p>
    <w:p w14:paraId="5B9B9B09" w14:textId="16054469" w:rsidR="00194117" w:rsidRDefault="00194117" w:rsidP="007105CD">
      <w:pPr>
        <w:rPr>
          <w:lang w:val="en-US"/>
        </w:rPr>
      </w:pPr>
    </w:p>
    <w:sectPr w:rsidR="00194117"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3089A" w14:textId="77777777" w:rsidR="00BA6FD1" w:rsidRDefault="00BA6FD1">
      <w:r>
        <w:separator/>
      </w:r>
    </w:p>
  </w:endnote>
  <w:endnote w:type="continuationSeparator" w:id="0">
    <w:p w14:paraId="3F0B4D8E" w14:textId="77777777" w:rsidR="00BA6FD1" w:rsidRDefault="00BA6FD1">
      <w:r>
        <w:continuationSeparator/>
      </w:r>
    </w:p>
  </w:endnote>
  <w:endnote w:type="continuationNotice" w:id="1">
    <w:p w14:paraId="4F8C7704" w14:textId="77777777" w:rsidR="00BA6FD1" w:rsidRDefault="00BA6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B68F9" w14:textId="77777777" w:rsidR="0055276C" w:rsidRDefault="00552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10E5F" w14:textId="77777777" w:rsidR="00BA6FD1" w:rsidRDefault="00BA6FD1">
      <w:r>
        <w:separator/>
      </w:r>
    </w:p>
  </w:footnote>
  <w:footnote w:type="continuationSeparator" w:id="0">
    <w:p w14:paraId="19E69421" w14:textId="77777777" w:rsidR="00BA6FD1" w:rsidRDefault="00BA6FD1">
      <w:r>
        <w:continuationSeparator/>
      </w:r>
    </w:p>
  </w:footnote>
  <w:footnote w:type="continuationNotice" w:id="1">
    <w:p w14:paraId="0CA44849" w14:textId="77777777" w:rsidR="00BA6FD1" w:rsidRDefault="00BA6F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4BE9B" w14:textId="77777777" w:rsidR="0055276C" w:rsidRDefault="00552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D5919" w14:textId="77777777" w:rsidR="0055276C" w:rsidRDefault="00552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DC4D8" w14:textId="77777777" w:rsidR="0055276C" w:rsidRDefault="0055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4457E"/>
    <w:multiLevelType w:val="hybridMultilevel"/>
    <w:tmpl w:val="4E98AD40"/>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01F00C38"/>
    <w:multiLevelType w:val="hybridMultilevel"/>
    <w:tmpl w:val="DA0EC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0697"/>
    <w:multiLevelType w:val="hybridMultilevel"/>
    <w:tmpl w:val="E662E0C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40430F0"/>
    <w:multiLevelType w:val="hybridMultilevel"/>
    <w:tmpl w:val="83A4AB78"/>
    <w:lvl w:ilvl="0" w:tplc="04090003">
      <w:start w:val="1"/>
      <w:numFmt w:val="bullet"/>
      <w:lvlText w:val="o"/>
      <w:lvlJc w:val="left"/>
      <w:pPr>
        <w:ind w:left="1004" w:hanging="360"/>
      </w:pPr>
      <w:rPr>
        <w:rFonts w:ascii="Courier New" w:hAnsi="Courier New" w:cs="Courier New" w:hint="default"/>
      </w:rPr>
    </w:lvl>
    <w:lvl w:ilvl="1" w:tplc="23B2C374">
      <w:numFmt w:val="bullet"/>
      <w:lvlText w:val="-"/>
      <w:lvlJc w:val="left"/>
      <w:pPr>
        <w:ind w:left="1724" w:hanging="360"/>
      </w:pPr>
      <w:rPr>
        <w:rFonts w:ascii="Times New Roman" w:eastAsia="Batang"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BF3513"/>
    <w:multiLevelType w:val="hybridMultilevel"/>
    <w:tmpl w:val="C7FCC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1720D"/>
    <w:multiLevelType w:val="hybridMultilevel"/>
    <w:tmpl w:val="E6CA8B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A045D"/>
    <w:multiLevelType w:val="hybridMultilevel"/>
    <w:tmpl w:val="3046523E"/>
    <w:lvl w:ilvl="0" w:tplc="741498FC">
      <w:start w:val="1"/>
      <w:numFmt w:val="bullet"/>
      <w:lvlText w:val="•"/>
      <w:lvlJc w:val="left"/>
      <w:pPr>
        <w:tabs>
          <w:tab w:val="num" w:pos="720"/>
        </w:tabs>
        <w:ind w:left="720" w:hanging="360"/>
      </w:pPr>
      <w:rPr>
        <w:rFonts w:ascii="Arial" w:hAnsi="Arial" w:hint="default"/>
      </w:rPr>
    </w:lvl>
    <w:lvl w:ilvl="1" w:tplc="823EEC18">
      <w:numFmt w:val="bullet"/>
      <w:lvlText w:val="–"/>
      <w:lvlJc w:val="left"/>
      <w:pPr>
        <w:tabs>
          <w:tab w:val="num" w:pos="1440"/>
        </w:tabs>
        <w:ind w:left="1440" w:hanging="360"/>
      </w:pPr>
      <w:rPr>
        <w:rFonts w:ascii="Arial" w:hAnsi="Arial" w:hint="default"/>
      </w:rPr>
    </w:lvl>
    <w:lvl w:ilvl="2" w:tplc="1B38A1FE" w:tentative="1">
      <w:start w:val="1"/>
      <w:numFmt w:val="bullet"/>
      <w:lvlText w:val="•"/>
      <w:lvlJc w:val="left"/>
      <w:pPr>
        <w:tabs>
          <w:tab w:val="num" w:pos="2160"/>
        </w:tabs>
        <w:ind w:left="2160" w:hanging="360"/>
      </w:pPr>
      <w:rPr>
        <w:rFonts w:ascii="Arial" w:hAnsi="Arial" w:hint="default"/>
      </w:rPr>
    </w:lvl>
    <w:lvl w:ilvl="3" w:tplc="24C62940" w:tentative="1">
      <w:start w:val="1"/>
      <w:numFmt w:val="bullet"/>
      <w:lvlText w:val="•"/>
      <w:lvlJc w:val="left"/>
      <w:pPr>
        <w:tabs>
          <w:tab w:val="num" w:pos="2880"/>
        </w:tabs>
        <w:ind w:left="2880" w:hanging="360"/>
      </w:pPr>
      <w:rPr>
        <w:rFonts w:ascii="Arial" w:hAnsi="Arial" w:hint="default"/>
      </w:rPr>
    </w:lvl>
    <w:lvl w:ilvl="4" w:tplc="06E4CF0A" w:tentative="1">
      <w:start w:val="1"/>
      <w:numFmt w:val="bullet"/>
      <w:lvlText w:val="•"/>
      <w:lvlJc w:val="left"/>
      <w:pPr>
        <w:tabs>
          <w:tab w:val="num" w:pos="3600"/>
        </w:tabs>
        <w:ind w:left="3600" w:hanging="360"/>
      </w:pPr>
      <w:rPr>
        <w:rFonts w:ascii="Arial" w:hAnsi="Arial" w:hint="default"/>
      </w:rPr>
    </w:lvl>
    <w:lvl w:ilvl="5" w:tplc="5FAA796C" w:tentative="1">
      <w:start w:val="1"/>
      <w:numFmt w:val="bullet"/>
      <w:lvlText w:val="•"/>
      <w:lvlJc w:val="left"/>
      <w:pPr>
        <w:tabs>
          <w:tab w:val="num" w:pos="4320"/>
        </w:tabs>
        <w:ind w:left="4320" w:hanging="360"/>
      </w:pPr>
      <w:rPr>
        <w:rFonts w:ascii="Arial" w:hAnsi="Arial" w:hint="default"/>
      </w:rPr>
    </w:lvl>
    <w:lvl w:ilvl="6" w:tplc="BFE2E1BC" w:tentative="1">
      <w:start w:val="1"/>
      <w:numFmt w:val="bullet"/>
      <w:lvlText w:val="•"/>
      <w:lvlJc w:val="left"/>
      <w:pPr>
        <w:tabs>
          <w:tab w:val="num" w:pos="5040"/>
        </w:tabs>
        <w:ind w:left="5040" w:hanging="360"/>
      </w:pPr>
      <w:rPr>
        <w:rFonts w:ascii="Arial" w:hAnsi="Arial" w:hint="default"/>
      </w:rPr>
    </w:lvl>
    <w:lvl w:ilvl="7" w:tplc="9A7630E8" w:tentative="1">
      <w:start w:val="1"/>
      <w:numFmt w:val="bullet"/>
      <w:lvlText w:val="•"/>
      <w:lvlJc w:val="left"/>
      <w:pPr>
        <w:tabs>
          <w:tab w:val="num" w:pos="5760"/>
        </w:tabs>
        <w:ind w:left="5760" w:hanging="360"/>
      </w:pPr>
      <w:rPr>
        <w:rFonts w:ascii="Arial" w:hAnsi="Arial" w:hint="default"/>
      </w:rPr>
    </w:lvl>
    <w:lvl w:ilvl="8" w:tplc="843C6A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E84604"/>
    <w:multiLevelType w:val="hybridMultilevel"/>
    <w:tmpl w:val="0742E9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104A25"/>
    <w:multiLevelType w:val="multilevel"/>
    <w:tmpl w:val="7E2A9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1B32EB"/>
    <w:multiLevelType w:val="hybridMultilevel"/>
    <w:tmpl w:val="BDA6F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517BE"/>
    <w:multiLevelType w:val="hybridMultilevel"/>
    <w:tmpl w:val="FBA450BC"/>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4" w15:restartNumberingAfterBreak="0">
    <w:nsid w:val="39110918"/>
    <w:multiLevelType w:val="hybridMultilevel"/>
    <w:tmpl w:val="F364C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6628FF"/>
    <w:multiLevelType w:val="hybridMultilevel"/>
    <w:tmpl w:val="CC0C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33BC2"/>
    <w:multiLevelType w:val="hybridMultilevel"/>
    <w:tmpl w:val="0B04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8" w15:restartNumberingAfterBreak="0">
    <w:nsid w:val="481C2C1D"/>
    <w:multiLevelType w:val="hybridMultilevel"/>
    <w:tmpl w:val="1E7CF474"/>
    <w:lvl w:ilvl="0" w:tplc="93221BC0">
      <w:start w:val="1"/>
      <w:numFmt w:val="bullet"/>
      <w:lvlText w:val="–"/>
      <w:lvlJc w:val="left"/>
      <w:pPr>
        <w:tabs>
          <w:tab w:val="num" w:pos="720"/>
        </w:tabs>
        <w:ind w:left="720" w:hanging="360"/>
      </w:pPr>
      <w:rPr>
        <w:rFonts w:ascii="Arial" w:hAnsi="Arial" w:hint="default"/>
      </w:rPr>
    </w:lvl>
    <w:lvl w:ilvl="1" w:tplc="1ACA0AC8">
      <w:start w:val="1"/>
      <w:numFmt w:val="bullet"/>
      <w:lvlText w:val="–"/>
      <w:lvlJc w:val="left"/>
      <w:pPr>
        <w:tabs>
          <w:tab w:val="num" w:pos="1440"/>
        </w:tabs>
        <w:ind w:left="1440" w:hanging="360"/>
      </w:pPr>
      <w:rPr>
        <w:rFonts w:ascii="Arial" w:hAnsi="Arial" w:hint="default"/>
      </w:rPr>
    </w:lvl>
    <w:lvl w:ilvl="2" w:tplc="193A48E6" w:tentative="1">
      <w:start w:val="1"/>
      <w:numFmt w:val="bullet"/>
      <w:lvlText w:val="–"/>
      <w:lvlJc w:val="left"/>
      <w:pPr>
        <w:tabs>
          <w:tab w:val="num" w:pos="2160"/>
        </w:tabs>
        <w:ind w:left="2160" w:hanging="360"/>
      </w:pPr>
      <w:rPr>
        <w:rFonts w:ascii="Arial" w:hAnsi="Arial" w:hint="default"/>
      </w:rPr>
    </w:lvl>
    <w:lvl w:ilvl="3" w:tplc="09C40F48" w:tentative="1">
      <w:start w:val="1"/>
      <w:numFmt w:val="bullet"/>
      <w:lvlText w:val="–"/>
      <w:lvlJc w:val="left"/>
      <w:pPr>
        <w:tabs>
          <w:tab w:val="num" w:pos="2880"/>
        </w:tabs>
        <w:ind w:left="2880" w:hanging="360"/>
      </w:pPr>
      <w:rPr>
        <w:rFonts w:ascii="Arial" w:hAnsi="Arial" w:hint="default"/>
      </w:rPr>
    </w:lvl>
    <w:lvl w:ilvl="4" w:tplc="B8DC5854" w:tentative="1">
      <w:start w:val="1"/>
      <w:numFmt w:val="bullet"/>
      <w:lvlText w:val="–"/>
      <w:lvlJc w:val="left"/>
      <w:pPr>
        <w:tabs>
          <w:tab w:val="num" w:pos="3600"/>
        </w:tabs>
        <w:ind w:left="3600" w:hanging="360"/>
      </w:pPr>
      <w:rPr>
        <w:rFonts w:ascii="Arial" w:hAnsi="Arial" w:hint="default"/>
      </w:rPr>
    </w:lvl>
    <w:lvl w:ilvl="5" w:tplc="EA84583E" w:tentative="1">
      <w:start w:val="1"/>
      <w:numFmt w:val="bullet"/>
      <w:lvlText w:val="–"/>
      <w:lvlJc w:val="left"/>
      <w:pPr>
        <w:tabs>
          <w:tab w:val="num" w:pos="4320"/>
        </w:tabs>
        <w:ind w:left="4320" w:hanging="360"/>
      </w:pPr>
      <w:rPr>
        <w:rFonts w:ascii="Arial" w:hAnsi="Arial" w:hint="default"/>
      </w:rPr>
    </w:lvl>
    <w:lvl w:ilvl="6" w:tplc="D4BCB390" w:tentative="1">
      <w:start w:val="1"/>
      <w:numFmt w:val="bullet"/>
      <w:lvlText w:val="–"/>
      <w:lvlJc w:val="left"/>
      <w:pPr>
        <w:tabs>
          <w:tab w:val="num" w:pos="5040"/>
        </w:tabs>
        <w:ind w:left="5040" w:hanging="360"/>
      </w:pPr>
      <w:rPr>
        <w:rFonts w:ascii="Arial" w:hAnsi="Arial" w:hint="default"/>
      </w:rPr>
    </w:lvl>
    <w:lvl w:ilvl="7" w:tplc="3C367436" w:tentative="1">
      <w:start w:val="1"/>
      <w:numFmt w:val="bullet"/>
      <w:lvlText w:val="–"/>
      <w:lvlJc w:val="left"/>
      <w:pPr>
        <w:tabs>
          <w:tab w:val="num" w:pos="5760"/>
        </w:tabs>
        <w:ind w:left="5760" w:hanging="360"/>
      </w:pPr>
      <w:rPr>
        <w:rFonts w:ascii="Arial" w:hAnsi="Arial" w:hint="default"/>
      </w:rPr>
    </w:lvl>
    <w:lvl w:ilvl="8" w:tplc="BC383B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475B13"/>
    <w:multiLevelType w:val="hybridMultilevel"/>
    <w:tmpl w:val="6884FE3C"/>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51E45C40"/>
    <w:multiLevelType w:val="hybridMultilevel"/>
    <w:tmpl w:val="F21E3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8168F5"/>
    <w:multiLevelType w:val="hybridMultilevel"/>
    <w:tmpl w:val="0A641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E10B64"/>
    <w:multiLevelType w:val="hybridMultilevel"/>
    <w:tmpl w:val="50B6E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BF22A7"/>
    <w:multiLevelType w:val="hybridMultilevel"/>
    <w:tmpl w:val="4914F94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9C65544"/>
    <w:multiLevelType w:val="hybridMultilevel"/>
    <w:tmpl w:val="F4B80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8A1D0D"/>
    <w:multiLevelType w:val="hybridMultilevel"/>
    <w:tmpl w:val="7CFAE2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B855787"/>
    <w:multiLevelType w:val="hybridMultilevel"/>
    <w:tmpl w:val="1F86E34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09191F"/>
    <w:multiLevelType w:val="hybridMultilevel"/>
    <w:tmpl w:val="D53CF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AE5702"/>
    <w:multiLevelType w:val="hybridMultilevel"/>
    <w:tmpl w:val="4D041BFC"/>
    <w:lvl w:ilvl="0" w:tplc="F35CD634">
      <w:start w:val="1"/>
      <w:numFmt w:val="bullet"/>
      <w:lvlText w:val="–"/>
      <w:lvlJc w:val="left"/>
      <w:pPr>
        <w:tabs>
          <w:tab w:val="num" w:pos="720"/>
        </w:tabs>
        <w:ind w:left="720" w:hanging="360"/>
      </w:pPr>
      <w:rPr>
        <w:rFonts w:ascii="Arial" w:hAnsi="Arial" w:hint="default"/>
      </w:rPr>
    </w:lvl>
    <w:lvl w:ilvl="1" w:tplc="3AD453DC">
      <w:start w:val="1"/>
      <w:numFmt w:val="bullet"/>
      <w:lvlText w:val="–"/>
      <w:lvlJc w:val="left"/>
      <w:pPr>
        <w:tabs>
          <w:tab w:val="num" w:pos="1440"/>
        </w:tabs>
        <w:ind w:left="1440" w:hanging="360"/>
      </w:pPr>
      <w:rPr>
        <w:rFonts w:ascii="Arial" w:hAnsi="Arial" w:hint="default"/>
      </w:rPr>
    </w:lvl>
    <w:lvl w:ilvl="2" w:tplc="B672B8D0" w:tentative="1">
      <w:start w:val="1"/>
      <w:numFmt w:val="bullet"/>
      <w:lvlText w:val="–"/>
      <w:lvlJc w:val="left"/>
      <w:pPr>
        <w:tabs>
          <w:tab w:val="num" w:pos="2160"/>
        </w:tabs>
        <w:ind w:left="2160" w:hanging="360"/>
      </w:pPr>
      <w:rPr>
        <w:rFonts w:ascii="Arial" w:hAnsi="Arial" w:hint="default"/>
      </w:rPr>
    </w:lvl>
    <w:lvl w:ilvl="3" w:tplc="7674A78E" w:tentative="1">
      <w:start w:val="1"/>
      <w:numFmt w:val="bullet"/>
      <w:lvlText w:val="–"/>
      <w:lvlJc w:val="left"/>
      <w:pPr>
        <w:tabs>
          <w:tab w:val="num" w:pos="2880"/>
        </w:tabs>
        <w:ind w:left="2880" w:hanging="360"/>
      </w:pPr>
      <w:rPr>
        <w:rFonts w:ascii="Arial" w:hAnsi="Arial" w:hint="default"/>
      </w:rPr>
    </w:lvl>
    <w:lvl w:ilvl="4" w:tplc="94C6DBA6" w:tentative="1">
      <w:start w:val="1"/>
      <w:numFmt w:val="bullet"/>
      <w:lvlText w:val="–"/>
      <w:lvlJc w:val="left"/>
      <w:pPr>
        <w:tabs>
          <w:tab w:val="num" w:pos="3600"/>
        </w:tabs>
        <w:ind w:left="3600" w:hanging="360"/>
      </w:pPr>
      <w:rPr>
        <w:rFonts w:ascii="Arial" w:hAnsi="Arial" w:hint="default"/>
      </w:rPr>
    </w:lvl>
    <w:lvl w:ilvl="5" w:tplc="E968D6B2" w:tentative="1">
      <w:start w:val="1"/>
      <w:numFmt w:val="bullet"/>
      <w:lvlText w:val="–"/>
      <w:lvlJc w:val="left"/>
      <w:pPr>
        <w:tabs>
          <w:tab w:val="num" w:pos="4320"/>
        </w:tabs>
        <w:ind w:left="4320" w:hanging="360"/>
      </w:pPr>
      <w:rPr>
        <w:rFonts w:ascii="Arial" w:hAnsi="Arial" w:hint="default"/>
      </w:rPr>
    </w:lvl>
    <w:lvl w:ilvl="6" w:tplc="1E248A86" w:tentative="1">
      <w:start w:val="1"/>
      <w:numFmt w:val="bullet"/>
      <w:lvlText w:val="–"/>
      <w:lvlJc w:val="left"/>
      <w:pPr>
        <w:tabs>
          <w:tab w:val="num" w:pos="5040"/>
        </w:tabs>
        <w:ind w:left="5040" w:hanging="360"/>
      </w:pPr>
      <w:rPr>
        <w:rFonts w:ascii="Arial" w:hAnsi="Arial" w:hint="default"/>
      </w:rPr>
    </w:lvl>
    <w:lvl w:ilvl="7" w:tplc="9D1EF662" w:tentative="1">
      <w:start w:val="1"/>
      <w:numFmt w:val="bullet"/>
      <w:lvlText w:val="–"/>
      <w:lvlJc w:val="left"/>
      <w:pPr>
        <w:tabs>
          <w:tab w:val="num" w:pos="5760"/>
        </w:tabs>
        <w:ind w:left="5760" w:hanging="360"/>
      </w:pPr>
      <w:rPr>
        <w:rFonts w:ascii="Arial" w:hAnsi="Arial" w:hint="default"/>
      </w:rPr>
    </w:lvl>
    <w:lvl w:ilvl="8" w:tplc="C8E80A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4B6A93"/>
    <w:multiLevelType w:val="hybridMultilevel"/>
    <w:tmpl w:val="8F621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B90952"/>
    <w:multiLevelType w:val="hybridMultilevel"/>
    <w:tmpl w:val="A582FDE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7503A9F"/>
    <w:multiLevelType w:val="hybridMultilevel"/>
    <w:tmpl w:val="6DB8B18E"/>
    <w:lvl w:ilvl="0" w:tplc="0A0A6E66">
      <w:start w:val="1"/>
      <w:numFmt w:val="bullet"/>
      <w:lvlText w:val="o"/>
      <w:lvlJc w:val="left"/>
      <w:pPr>
        <w:tabs>
          <w:tab w:val="num" w:pos="720"/>
        </w:tabs>
        <w:ind w:left="720" w:hanging="360"/>
      </w:pPr>
      <w:rPr>
        <w:rFonts w:ascii="Courier New" w:hAnsi="Courier New" w:hint="default"/>
      </w:rPr>
    </w:lvl>
    <w:lvl w:ilvl="1" w:tplc="A5A2C6EE" w:tentative="1">
      <w:start w:val="1"/>
      <w:numFmt w:val="bullet"/>
      <w:lvlText w:val="o"/>
      <w:lvlJc w:val="left"/>
      <w:pPr>
        <w:tabs>
          <w:tab w:val="num" w:pos="1440"/>
        </w:tabs>
        <w:ind w:left="1440" w:hanging="360"/>
      </w:pPr>
      <w:rPr>
        <w:rFonts w:ascii="Courier New" w:hAnsi="Courier New" w:hint="default"/>
      </w:rPr>
    </w:lvl>
    <w:lvl w:ilvl="2" w:tplc="297E3316">
      <w:start w:val="1"/>
      <w:numFmt w:val="bullet"/>
      <w:lvlText w:val="o"/>
      <w:lvlJc w:val="left"/>
      <w:pPr>
        <w:tabs>
          <w:tab w:val="num" w:pos="2160"/>
        </w:tabs>
        <w:ind w:left="2160" w:hanging="360"/>
      </w:pPr>
      <w:rPr>
        <w:rFonts w:ascii="Courier New" w:hAnsi="Courier New" w:hint="default"/>
      </w:rPr>
    </w:lvl>
    <w:lvl w:ilvl="3" w:tplc="3BA23C12" w:tentative="1">
      <w:start w:val="1"/>
      <w:numFmt w:val="bullet"/>
      <w:lvlText w:val="o"/>
      <w:lvlJc w:val="left"/>
      <w:pPr>
        <w:tabs>
          <w:tab w:val="num" w:pos="2880"/>
        </w:tabs>
        <w:ind w:left="2880" w:hanging="360"/>
      </w:pPr>
      <w:rPr>
        <w:rFonts w:ascii="Courier New" w:hAnsi="Courier New" w:hint="default"/>
      </w:rPr>
    </w:lvl>
    <w:lvl w:ilvl="4" w:tplc="1260435E" w:tentative="1">
      <w:start w:val="1"/>
      <w:numFmt w:val="bullet"/>
      <w:lvlText w:val="o"/>
      <w:lvlJc w:val="left"/>
      <w:pPr>
        <w:tabs>
          <w:tab w:val="num" w:pos="3600"/>
        </w:tabs>
        <w:ind w:left="3600" w:hanging="360"/>
      </w:pPr>
      <w:rPr>
        <w:rFonts w:ascii="Courier New" w:hAnsi="Courier New" w:hint="default"/>
      </w:rPr>
    </w:lvl>
    <w:lvl w:ilvl="5" w:tplc="F14A5714" w:tentative="1">
      <w:start w:val="1"/>
      <w:numFmt w:val="bullet"/>
      <w:lvlText w:val="o"/>
      <w:lvlJc w:val="left"/>
      <w:pPr>
        <w:tabs>
          <w:tab w:val="num" w:pos="4320"/>
        </w:tabs>
        <w:ind w:left="4320" w:hanging="360"/>
      </w:pPr>
      <w:rPr>
        <w:rFonts w:ascii="Courier New" w:hAnsi="Courier New" w:hint="default"/>
      </w:rPr>
    </w:lvl>
    <w:lvl w:ilvl="6" w:tplc="2CEEFAC6" w:tentative="1">
      <w:start w:val="1"/>
      <w:numFmt w:val="bullet"/>
      <w:lvlText w:val="o"/>
      <w:lvlJc w:val="left"/>
      <w:pPr>
        <w:tabs>
          <w:tab w:val="num" w:pos="5040"/>
        </w:tabs>
        <w:ind w:left="5040" w:hanging="360"/>
      </w:pPr>
      <w:rPr>
        <w:rFonts w:ascii="Courier New" w:hAnsi="Courier New" w:hint="default"/>
      </w:rPr>
    </w:lvl>
    <w:lvl w:ilvl="7" w:tplc="1AE2AC94" w:tentative="1">
      <w:start w:val="1"/>
      <w:numFmt w:val="bullet"/>
      <w:lvlText w:val="o"/>
      <w:lvlJc w:val="left"/>
      <w:pPr>
        <w:tabs>
          <w:tab w:val="num" w:pos="5760"/>
        </w:tabs>
        <w:ind w:left="5760" w:hanging="360"/>
      </w:pPr>
      <w:rPr>
        <w:rFonts w:ascii="Courier New" w:hAnsi="Courier New" w:hint="default"/>
      </w:rPr>
    </w:lvl>
    <w:lvl w:ilvl="8" w:tplc="1B0E402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B7B2A22"/>
    <w:multiLevelType w:val="hybridMultilevel"/>
    <w:tmpl w:val="D976423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E690211"/>
    <w:multiLevelType w:val="hybridMultilevel"/>
    <w:tmpl w:val="FB0814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ECA1B0B"/>
    <w:multiLevelType w:val="hybridMultilevel"/>
    <w:tmpl w:val="34B09838"/>
    <w:lvl w:ilvl="0" w:tplc="08EE14AE">
      <w:start w:val="1"/>
      <w:numFmt w:val="bullet"/>
      <w:lvlText w:val=""/>
      <w:lvlJc w:val="left"/>
      <w:pPr>
        <w:tabs>
          <w:tab w:val="num" w:pos="720"/>
        </w:tabs>
        <w:ind w:left="720" w:hanging="360"/>
      </w:pPr>
      <w:rPr>
        <w:rFonts w:ascii="Symbol" w:hAnsi="Symbol" w:hint="default"/>
      </w:rPr>
    </w:lvl>
    <w:lvl w:ilvl="1" w:tplc="DE90D332">
      <w:start w:val="1"/>
      <w:numFmt w:val="bullet"/>
      <w:lvlText w:val=""/>
      <w:lvlJc w:val="left"/>
      <w:pPr>
        <w:tabs>
          <w:tab w:val="num" w:pos="1440"/>
        </w:tabs>
        <w:ind w:left="1440" w:hanging="360"/>
      </w:pPr>
      <w:rPr>
        <w:rFonts w:ascii="Symbol" w:hAnsi="Symbol" w:hint="default"/>
      </w:rPr>
    </w:lvl>
    <w:lvl w:ilvl="2" w:tplc="AB009EBE" w:tentative="1">
      <w:start w:val="1"/>
      <w:numFmt w:val="bullet"/>
      <w:lvlText w:val=""/>
      <w:lvlJc w:val="left"/>
      <w:pPr>
        <w:tabs>
          <w:tab w:val="num" w:pos="2160"/>
        </w:tabs>
        <w:ind w:left="2160" w:hanging="360"/>
      </w:pPr>
      <w:rPr>
        <w:rFonts w:ascii="Symbol" w:hAnsi="Symbol" w:hint="default"/>
      </w:rPr>
    </w:lvl>
    <w:lvl w:ilvl="3" w:tplc="5DDAED08" w:tentative="1">
      <w:start w:val="1"/>
      <w:numFmt w:val="bullet"/>
      <w:lvlText w:val=""/>
      <w:lvlJc w:val="left"/>
      <w:pPr>
        <w:tabs>
          <w:tab w:val="num" w:pos="2880"/>
        </w:tabs>
        <w:ind w:left="2880" w:hanging="360"/>
      </w:pPr>
      <w:rPr>
        <w:rFonts w:ascii="Symbol" w:hAnsi="Symbol" w:hint="default"/>
      </w:rPr>
    </w:lvl>
    <w:lvl w:ilvl="4" w:tplc="D42E79E6" w:tentative="1">
      <w:start w:val="1"/>
      <w:numFmt w:val="bullet"/>
      <w:lvlText w:val=""/>
      <w:lvlJc w:val="left"/>
      <w:pPr>
        <w:tabs>
          <w:tab w:val="num" w:pos="3600"/>
        </w:tabs>
        <w:ind w:left="3600" w:hanging="360"/>
      </w:pPr>
      <w:rPr>
        <w:rFonts w:ascii="Symbol" w:hAnsi="Symbol" w:hint="default"/>
      </w:rPr>
    </w:lvl>
    <w:lvl w:ilvl="5" w:tplc="CC7C70A8" w:tentative="1">
      <w:start w:val="1"/>
      <w:numFmt w:val="bullet"/>
      <w:lvlText w:val=""/>
      <w:lvlJc w:val="left"/>
      <w:pPr>
        <w:tabs>
          <w:tab w:val="num" w:pos="4320"/>
        </w:tabs>
        <w:ind w:left="4320" w:hanging="360"/>
      </w:pPr>
      <w:rPr>
        <w:rFonts w:ascii="Symbol" w:hAnsi="Symbol" w:hint="default"/>
      </w:rPr>
    </w:lvl>
    <w:lvl w:ilvl="6" w:tplc="4632465E" w:tentative="1">
      <w:start w:val="1"/>
      <w:numFmt w:val="bullet"/>
      <w:lvlText w:val=""/>
      <w:lvlJc w:val="left"/>
      <w:pPr>
        <w:tabs>
          <w:tab w:val="num" w:pos="5040"/>
        </w:tabs>
        <w:ind w:left="5040" w:hanging="360"/>
      </w:pPr>
      <w:rPr>
        <w:rFonts w:ascii="Symbol" w:hAnsi="Symbol" w:hint="default"/>
      </w:rPr>
    </w:lvl>
    <w:lvl w:ilvl="7" w:tplc="E5FE01CE" w:tentative="1">
      <w:start w:val="1"/>
      <w:numFmt w:val="bullet"/>
      <w:lvlText w:val=""/>
      <w:lvlJc w:val="left"/>
      <w:pPr>
        <w:tabs>
          <w:tab w:val="num" w:pos="5760"/>
        </w:tabs>
        <w:ind w:left="5760" w:hanging="360"/>
      </w:pPr>
      <w:rPr>
        <w:rFonts w:ascii="Symbol" w:hAnsi="Symbol" w:hint="default"/>
      </w:rPr>
    </w:lvl>
    <w:lvl w:ilvl="8" w:tplc="871CBE2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346122E"/>
    <w:multiLevelType w:val="hybridMultilevel"/>
    <w:tmpl w:val="27B47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039CA"/>
    <w:multiLevelType w:val="hybridMultilevel"/>
    <w:tmpl w:val="8C227C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723AB"/>
    <w:multiLevelType w:val="multilevel"/>
    <w:tmpl w:val="0E485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FCF6E65"/>
    <w:multiLevelType w:val="hybridMultilevel"/>
    <w:tmpl w:val="91B66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5"/>
  </w:num>
  <w:num w:numId="3">
    <w:abstractNumId w:val="39"/>
  </w:num>
  <w:num w:numId="4">
    <w:abstractNumId w:val="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6"/>
  </w:num>
  <w:num w:numId="8">
    <w:abstractNumId w:val="24"/>
  </w:num>
  <w:num w:numId="9">
    <w:abstractNumId w:val="31"/>
  </w:num>
  <w:num w:numId="10">
    <w:abstractNumId w:val="34"/>
  </w:num>
  <w:num w:numId="11">
    <w:abstractNumId w:val="21"/>
  </w:num>
  <w:num w:numId="12">
    <w:abstractNumId w:val="6"/>
  </w:num>
  <w:num w:numId="13">
    <w:abstractNumId w:val="19"/>
  </w:num>
  <w:num w:numId="14">
    <w:abstractNumId w:val="3"/>
  </w:num>
  <w:num w:numId="15">
    <w:abstractNumId w:val="37"/>
  </w:num>
  <w:num w:numId="16">
    <w:abstractNumId w:val="15"/>
  </w:num>
  <w:num w:numId="17">
    <w:abstractNumId w:val="22"/>
  </w:num>
  <w:num w:numId="18">
    <w:abstractNumId w:val="23"/>
  </w:num>
  <w:num w:numId="19">
    <w:abstractNumId w:val="33"/>
  </w:num>
  <w:num w:numId="20">
    <w:abstractNumId w:val="32"/>
  </w:num>
  <w:num w:numId="21">
    <w:abstractNumId w:val="38"/>
  </w:num>
  <w:num w:numId="22">
    <w:abstractNumId w:val="30"/>
  </w:num>
  <w:num w:numId="23">
    <w:abstractNumId w:val="26"/>
  </w:num>
  <w:num w:numId="24">
    <w:abstractNumId w:val="8"/>
  </w:num>
  <w:num w:numId="25">
    <w:abstractNumId w:val="14"/>
  </w:num>
  <w:num w:numId="26">
    <w:abstractNumId w:val="27"/>
  </w:num>
  <w:num w:numId="27">
    <w:abstractNumId w:val="25"/>
  </w:num>
  <w:num w:numId="28">
    <w:abstractNumId w:val="13"/>
  </w:num>
  <w:num w:numId="29">
    <w:abstractNumId w:val="28"/>
  </w:num>
  <w:num w:numId="30">
    <w:abstractNumId w:val="18"/>
  </w:num>
  <w:num w:numId="31">
    <w:abstractNumId w:val="5"/>
  </w:num>
  <w:num w:numId="32">
    <w:abstractNumId w:val="10"/>
  </w:num>
  <w:num w:numId="33">
    <w:abstractNumId w:val="4"/>
  </w:num>
  <w:num w:numId="34">
    <w:abstractNumId w:val="12"/>
  </w:num>
  <w:num w:numId="35">
    <w:abstractNumId w:val="2"/>
  </w:num>
  <w:num w:numId="36">
    <w:abstractNumId w:val="7"/>
  </w:num>
  <w:num w:numId="37">
    <w:abstractNumId w:val="20"/>
  </w:num>
  <w:num w:numId="38">
    <w:abstractNumId w:val="16"/>
  </w:num>
  <w:num w:numId="39">
    <w:abstractNumId w:val="41"/>
  </w:num>
  <w:num w:numId="40">
    <w:abstractNumId w:val="40"/>
    <w:lvlOverride w:ilvl="0">
      <w:startOverride w:val="1"/>
    </w:lvlOverride>
  </w:num>
  <w:num w:numId="41">
    <w:abstractNumId w:val="29"/>
  </w:num>
  <w:num w:numId="4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A83"/>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D0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F0"/>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0F32"/>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4C7"/>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79"/>
    <w:rsid w:val="00030390"/>
    <w:rsid w:val="0003043E"/>
    <w:rsid w:val="00030480"/>
    <w:rsid w:val="000306C9"/>
    <w:rsid w:val="000306D8"/>
    <w:rsid w:val="000306E1"/>
    <w:rsid w:val="00030D6A"/>
    <w:rsid w:val="0003108E"/>
    <w:rsid w:val="000310C3"/>
    <w:rsid w:val="000311C6"/>
    <w:rsid w:val="000316B9"/>
    <w:rsid w:val="000317A7"/>
    <w:rsid w:val="000318E5"/>
    <w:rsid w:val="00032846"/>
    <w:rsid w:val="00032A06"/>
    <w:rsid w:val="000330B1"/>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CBA"/>
    <w:rsid w:val="00035DBB"/>
    <w:rsid w:val="0003626F"/>
    <w:rsid w:val="0003633F"/>
    <w:rsid w:val="0003639E"/>
    <w:rsid w:val="0003668C"/>
    <w:rsid w:val="00036EA9"/>
    <w:rsid w:val="00036F82"/>
    <w:rsid w:val="00037532"/>
    <w:rsid w:val="000375C1"/>
    <w:rsid w:val="000378CF"/>
    <w:rsid w:val="000378F8"/>
    <w:rsid w:val="00037CD0"/>
    <w:rsid w:val="00040184"/>
    <w:rsid w:val="00040549"/>
    <w:rsid w:val="000407FE"/>
    <w:rsid w:val="00040D39"/>
    <w:rsid w:val="00040DEE"/>
    <w:rsid w:val="000412D4"/>
    <w:rsid w:val="000415ED"/>
    <w:rsid w:val="00041973"/>
    <w:rsid w:val="000419F6"/>
    <w:rsid w:val="00041A4F"/>
    <w:rsid w:val="00041BEA"/>
    <w:rsid w:val="00041D2E"/>
    <w:rsid w:val="000420FB"/>
    <w:rsid w:val="000421CD"/>
    <w:rsid w:val="000426FE"/>
    <w:rsid w:val="00042D46"/>
    <w:rsid w:val="00043021"/>
    <w:rsid w:val="00043AC2"/>
    <w:rsid w:val="00043D07"/>
    <w:rsid w:val="00043D2E"/>
    <w:rsid w:val="00043E27"/>
    <w:rsid w:val="00044053"/>
    <w:rsid w:val="0004410C"/>
    <w:rsid w:val="0004411A"/>
    <w:rsid w:val="000446A4"/>
    <w:rsid w:val="00044AAA"/>
    <w:rsid w:val="00044D7F"/>
    <w:rsid w:val="00044F34"/>
    <w:rsid w:val="0004511D"/>
    <w:rsid w:val="00045318"/>
    <w:rsid w:val="000453A6"/>
    <w:rsid w:val="00046088"/>
    <w:rsid w:val="000466A9"/>
    <w:rsid w:val="000468F6"/>
    <w:rsid w:val="00046B02"/>
    <w:rsid w:val="00046B95"/>
    <w:rsid w:val="00046B97"/>
    <w:rsid w:val="0004710F"/>
    <w:rsid w:val="0004729A"/>
    <w:rsid w:val="0004791F"/>
    <w:rsid w:val="0004795F"/>
    <w:rsid w:val="00047A40"/>
    <w:rsid w:val="00050038"/>
    <w:rsid w:val="00050E50"/>
    <w:rsid w:val="0005179F"/>
    <w:rsid w:val="00051970"/>
    <w:rsid w:val="00051E8B"/>
    <w:rsid w:val="00052226"/>
    <w:rsid w:val="00052246"/>
    <w:rsid w:val="00052294"/>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5DA0"/>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15E"/>
    <w:rsid w:val="00063925"/>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394"/>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756"/>
    <w:rsid w:val="00071CD0"/>
    <w:rsid w:val="000720AA"/>
    <w:rsid w:val="00072118"/>
    <w:rsid w:val="00072661"/>
    <w:rsid w:val="00072685"/>
    <w:rsid w:val="00072859"/>
    <w:rsid w:val="00072B8A"/>
    <w:rsid w:val="0007357B"/>
    <w:rsid w:val="000737DA"/>
    <w:rsid w:val="00074192"/>
    <w:rsid w:val="0007431F"/>
    <w:rsid w:val="00074466"/>
    <w:rsid w:val="00074491"/>
    <w:rsid w:val="000748AB"/>
    <w:rsid w:val="00074E2E"/>
    <w:rsid w:val="0007524B"/>
    <w:rsid w:val="00075279"/>
    <w:rsid w:val="0007555F"/>
    <w:rsid w:val="00075A75"/>
    <w:rsid w:val="00075F81"/>
    <w:rsid w:val="000760DF"/>
    <w:rsid w:val="000767B3"/>
    <w:rsid w:val="00076CFC"/>
    <w:rsid w:val="0007706A"/>
    <w:rsid w:val="00077FE0"/>
    <w:rsid w:val="00080433"/>
    <w:rsid w:val="00080990"/>
    <w:rsid w:val="00080EDD"/>
    <w:rsid w:val="0008118C"/>
    <w:rsid w:val="00081270"/>
    <w:rsid w:val="000812C8"/>
    <w:rsid w:val="0008144E"/>
    <w:rsid w:val="000815C9"/>
    <w:rsid w:val="000818F9"/>
    <w:rsid w:val="00081DD5"/>
    <w:rsid w:val="000822B1"/>
    <w:rsid w:val="000823D2"/>
    <w:rsid w:val="000823EB"/>
    <w:rsid w:val="000824EF"/>
    <w:rsid w:val="00082634"/>
    <w:rsid w:val="000826B3"/>
    <w:rsid w:val="0008272D"/>
    <w:rsid w:val="0008289E"/>
    <w:rsid w:val="000828E6"/>
    <w:rsid w:val="000828F4"/>
    <w:rsid w:val="00083081"/>
    <w:rsid w:val="0008336D"/>
    <w:rsid w:val="00083439"/>
    <w:rsid w:val="000834A4"/>
    <w:rsid w:val="00083C49"/>
    <w:rsid w:val="000841A8"/>
    <w:rsid w:val="00084301"/>
    <w:rsid w:val="000843CE"/>
    <w:rsid w:val="000844A1"/>
    <w:rsid w:val="0008452A"/>
    <w:rsid w:val="00084BE4"/>
    <w:rsid w:val="00085051"/>
    <w:rsid w:val="0008544F"/>
    <w:rsid w:val="00085AB1"/>
    <w:rsid w:val="00085C24"/>
    <w:rsid w:val="00085DB7"/>
    <w:rsid w:val="000864C4"/>
    <w:rsid w:val="0008674D"/>
    <w:rsid w:val="000867CF"/>
    <w:rsid w:val="0008682B"/>
    <w:rsid w:val="000868C5"/>
    <w:rsid w:val="00086924"/>
    <w:rsid w:val="00086E54"/>
    <w:rsid w:val="00086E82"/>
    <w:rsid w:val="000873B2"/>
    <w:rsid w:val="000904F1"/>
    <w:rsid w:val="00090928"/>
    <w:rsid w:val="00090BB8"/>
    <w:rsid w:val="00090EA7"/>
    <w:rsid w:val="00091717"/>
    <w:rsid w:val="00091B10"/>
    <w:rsid w:val="00092376"/>
    <w:rsid w:val="00092805"/>
    <w:rsid w:val="00092919"/>
    <w:rsid w:val="00092CBB"/>
    <w:rsid w:val="00092DCA"/>
    <w:rsid w:val="00093445"/>
    <w:rsid w:val="000935E6"/>
    <w:rsid w:val="000937D2"/>
    <w:rsid w:val="000940C0"/>
    <w:rsid w:val="000940D2"/>
    <w:rsid w:val="000941FB"/>
    <w:rsid w:val="00094B65"/>
    <w:rsid w:val="00094F50"/>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058"/>
    <w:rsid w:val="000A023B"/>
    <w:rsid w:val="000A0B23"/>
    <w:rsid w:val="000A0C79"/>
    <w:rsid w:val="000A0D80"/>
    <w:rsid w:val="000A1128"/>
    <w:rsid w:val="000A1226"/>
    <w:rsid w:val="000A1326"/>
    <w:rsid w:val="000A1400"/>
    <w:rsid w:val="000A1560"/>
    <w:rsid w:val="000A16E8"/>
    <w:rsid w:val="000A1893"/>
    <w:rsid w:val="000A1E52"/>
    <w:rsid w:val="000A20F6"/>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4F9C"/>
    <w:rsid w:val="000A52AF"/>
    <w:rsid w:val="000A561C"/>
    <w:rsid w:val="000A5772"/>
    <w:rsid w:val="000A59E7"/>
    <w:rsid w:val="000A6602"/>
    <w:rsid w:val="000A6C97"/>
    <w:rsid w:val="000A6DD4"/>
    <w:rsid w:val="000A786A"/>
    <w:rsid w:val="000A791E"/>
    <w:rsid w:val="000A7931"/>
    <w:rsid w:val="000A79E3"/>
    <w:rsid w:val="000B0451"/>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055"/>
    <w:rsid w:val="000B71F7"/>
    <w:rsid w:val="000B7352"/>
    <w:rsid w:val="000B741A"/>
    <w:rsid w:val="000B7873"/>
    <w:rsid w:val="000B7A21"/>
    <w:rsid w:val="000B7B4D"/>
    <w:rsid w:val="000B7D44"/>
    <w:rsid w:val="000B7D52"/>
    <w:rsid w:val="000B7F05"/>
    <w:rsid w:val="000C02AE"/>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4C80"/>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0E"/>
    <w:rsid w:val="000D0AB2"/>
    <w:rsid w:val="000D0AD3"/>
    <w:rsid w:val="000D0D43"/>
    <w:rsid w:val="000D0E72"/>
    <w:rsid w:val="000D0F40"/>
    <w:rsid w:val="000D0F9D"/>
    <w:rsid w:val="000D14F3"/>
    <w:rsid w:val="000D1533"/>
    <w:rsid w:val="000D19C5"/>
    <w:rsid w:val="000D1A28"/>
    <w:rsid w:val="000D2228"/>
    <w:rsid w:val="000D247A"/>
    <w:rsid w:val="000D248A"/>
    <w:rsid w:val="000D253B"/>
    <w:rsid w:val="000D2700"/>
    <w:rsid w:val="000D2972"/>
    <w:rsid w:val="000D2D12"/>
    <w:rsid w:val="000D2E2A"/>
    <w:rsid w:val="000D2EBA"/>
    <w:rsid w:val="000D3487"/>
    <w:rsid w:val="000D37C0"/>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55"/>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CA"/>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AC0"/>
    <w:rsid w:val="000F0BE8"/>
    <w:rsid w:val="000F0CBF"/>
    <w:rsid w:val="000F0D6C"/>
    <w:rsid w:val="000F0E0B"/>
    <w:rsid w:val="000F112B"/>
    <w:rsid w:val="000F11EE"/>
    <w:rsid w:val="000F121D"/>
    <w:rsid w:val="000F12F7"/>
    <w:rsid w:val="000F16DD"/>
    <w:rsid w:val="000F18A9"/>
    <w:rsid w:val="000F197F"/>
    <w:rsid w:val="000F1B61"/>
    <w:rsid w:val="000F1DA5"/>
    <w:rsid w:val="000F21A0"/>
    <w:rsid w:val="000F24E3"/>
    <w:rsid w:val="000F2585"/>
    <w:rsid w:val="000F2669"/>
    <w:rsid w:val="000F29EA"/>
    <w:rsid w:val="000F2A62"/>
    <w:rsid w:val="000F2B64"/>
    <w:rsid w:val="000F2C30"/>
    <w:rsid w:val="000F2D59"/>
    <w:rsid w:val="000F32A5"/>
    <w:rsid w:val="000F33F8"/>
    <w:rsid w:val="000F3CD5"/>
    <w:rsid w:val="000F3F4F"/>
    <w:rsid w:val="000F4491"/>
    <w:rsid w:val="000F49C8"/>
    <w:rsid w:val="000F4C31"/>
    <w:rsid w:val="000F52A8"/>
    <w:rsid w:val="000F5331"/>
    <w:rsid w:val="000F56F5"/>
    <w:rsid w:val="000F57AF"/>
    <w:rsid w:val="000F57C2"/>
    <w:rsid w:val="000F5A74"/>
    <w:rsid w:val="000F5CB3"/>
    <w:rsid w:val="000F694A"/>
    <w:rsid w:val="000F6AB3"/>
    <w:rsid w:val="000F6CB5"/>
    <w:rsid w:val="000F724B"/>
    <w:rsid w:val="000F72C2"/>
    <w:rsid w:val="000F7352"/>
    <w:rsid w:val="000F74FD"/>
    <w:rsid w:val="000F78E2"/>
    <w:rsid w:val="000F7B8B"/>
    <w:rsid w:val="000F7C17"/>
    <w:rsid w:val="000F7EFD"/>
    <w:rsid w:val="001003FF"/>
    <w:rsid w:val="00100922"/>
    <w:rsid w:val="00100A0E"/>
    <w:rsid w:val="00100B4A"/>
    <w:rsid w:val="00101007"/>
    <w:rsid w:val="00101576"/>
    <w:rsid w:val="0010167E"/>
    <w:rsid w:val="0010195C"/>
    <w:rsid w:val="00101971"/>
    <w:rsid w:val="00101A5D"/>
    <w:rsid w:val="00101B3D"/>
    <w:rsid w:val="001020A3"/>
    <w:rsid w:val="00102320"/>
    <w:rsid w:val="0010240B"/>
    <w:rsid w:val="001024F8"/>
    <w:rsid w:val="00102563"/>
    <w:rsid w:val="00102AA7"/>
    <w:rsid w:val="00102BD7"/>
    <w:rsid w:val="00102E9F"/>
    <w:rsid w:val="0010308C"/>
    <w:rsid w:val="001031B7"/>
    <w:rsid w:val="0010324D"/>
    <w:rsid w:val="00103305"/>
    <w:rsid w:val="00103524"/>
    <w:rsid w:val="001038CE"/>
    <w:rsid w:val="00103AEF"/>
    <w:rsid w:val="00103BAD"/>
    <w:rsid w:val="00103E78"/>
    <w:rsid w:val="0010418D"/>
    <w:rsid w:val="001041A5"/>
    <w:rsid w:val="00104258"/>
    <w:rsid w:val="00104747"/>
    <w:rsid w:val="00104C7B"/>
    <w:rsid w:val="00104EC3"/>
    <w:rsid w:val="0010522E"/>
    <w:rsid w:val="001057B9"/>
    <w:rsid w:val="00105D2B"/>
    <w:rsid w:val="0010635D"/>
    <w:rsid w:val="00106461"/>
    <w:rsid w:val="001068D6"/>
    <w:rsid w:val="00106970"/>
    <w:rsid w:val="00106A29"/>
    <w:rsid w:val="00106E80"/>
    <w:rsid w:val="001074E7"/>
    <w:rsid w:val="00107666"/>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1"/>
    <w:rsid w:val="00114412"/>
    <w:rsid w:val="00114825"/>
    <w:rsid w:val="00114AFE"/>
    <w:rsid w:val="00114B6B"/>
    <w:rsid w:val="00114C7C"/>
    <w:rsid w:val="001152CC"/>
    <w:rsid w:val="00115DCE"/>
    <w:rsid w:val="00115EEF"/>
    <w:rsid w:val="00116046"/>
    <w:rsid w:val="001161B4"/>
    <w:rsid w:val="00116C69"/>
    <w:rsid w:val="00116F74"/>
    <w:rsid w:val="001173FF"/>
    <w:rsid w:val="001176B7"/>
    <w:rsid w:val="00117C45"/>
    <w:rsid w:val="00120028"/>
    <w:rsid w:val="0012027C"/>
    <w:rsid w:val="0012072F"/>
    <w:rsid w:val="00120AEF"/>
    <w:rsid w:val="00120D77"/>
    <w:rsid w:val="00120DDC"/>
    <w:rsid w:val="00120EA2"/>
    <w:rsid w:val="00121123"/>
    <w:rsid w:val="00121562"/>
    <w:rsid w:val="0012171B"/>
    <w:rsid w:val="00121952"/>
    <w:rsid w:val="00121A63"/>
    <w:rsid w:val="00121A96"/>
    <w:rsid w:val="00121BB6"/>
    <w:rsid w:val="00121D6C"/>
    <w:rsid w:val="00121F6E"/>
    <w:rsid w:val="0012218A"/>
    <w:rsid w:val="00122762"/>
    <w:rsid w:val="001229D0"/>
    <w:rsid w:val="00122A07"/>
    <w:rsid w:val="00123257"/>
    <w:rsid w:val="00123595"/>
    <w:rsid w:val="001239DE"/>
    <w:rsid w:val="00124252"/>
    <w:rsid w:val="00124802"/>
    <w:rsid w:val="00124944"/>
    <w:rsid w:val="00124D9B"/>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836"/>
    <w:rsid w:val="001311D8"/>
    <w:rsid w:val="00131543"/>
    <w:rsid w:val="00131569"/>
    <w:rsid w:val="00131793"/>
    <w:rsid w:val="00131E99"/>
    <w:rsid w:val="00131FD4"/>
    <w:rsid w:val="00132E63"/>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51"/>
    <w:rsid w:val="001372B1"/>
    <w:rsid w:val="00137423"/>
    <w:rsid w:val="0013763B"/>
    <w:rsid w:val="001378B9"/>
    <w:rsid w:val="00137912"/>
    <w:rsid w:val="00140862"/>
    <w:rsid w:val="001408A4"/>
    <w:rsid w:val="00140D45"/>
    <w:rsid w:val="0014108C"/>
    <w:rsid w:val="00141133"/>
    <w:rsid w:val="00141262"/>
    <w:rsid w:val="0014147F"/>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45A"/>
    <w:rsid w:val="001505F9"/>
    <w:rsid w:val="0015074E"/>
    <w:rsid w:val="00150F51"/>
    <w:rsid w:val="00150FCA"/>
    <w:rsid w:val="00151091"/>
    <w:rsid w:val="00151565"/>
    <w:rsid w:val="001516D8"/>
    <w:rsid w:val="001516FF"/>
    <w:rsid w:val="00151825"/>
    <w:rsid w:val="001518EA"/>
    <w:rsid w:val="00151ABA"/>
    <w:rsid w:val="00151B5F"/>
    <w:rsid w:val="00151B94"/>
    <w:rsid w:val="00152169"/>
    <w:rsid w:val="0015239C"/>
    <w:rsid w:val="001530DF"/>
    <w:rsid w:val="0015329F"/>
    <w:rsid w:val="0015337C"/>
    <w:rsid w:val="001533B1"/>
    <w:rsid w:val="00153822"/>
    <w:rsid w:val="0015383D"/>
    <w:rsid w:val="00153EB8"/>
    <w:rsid w:val="00154025"/>
    <w:rsid w:val="001541E6"/>
    <w:rsid w:val="0015458B"/>
    <w:rsid w:val="00154FE9"/>
    <w:rsid w:val="00155094"/>
    <w:rsid w:val="00155650"/>
    <w:rsid w:val="0015578B"/>
    <w:rsid w:val="001557B5"/>
    <w:rsid w:val="00155943"/>
    <w:rsid w:val="00155A20"/>
    <w:rsid w:val="001560C9"/>
    <w:rsid w:val="001562BE"/>
    <w:rsid w:val="00156DF2"/>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03"/>
    <w:rsid w:val="00161FE8"/>
    <w:rsid w:val="001625AA"/>
    <w:rsid w:val="00162A3C"/>
    <w:rsid w:val="00162AD6"/>
    <w:rsid w:val="00162C83"/>
    <w:rsid w:val="0016310C"/>
    <w:rsid w:val="0016332A"/>
    <w:rsid w:val="00163472"/>
    <w:rsid w:val="0016366C"/>
    <w:rsid w:val="0016369F"/>
    <w:rsid w:val="00163868"/>
    <w:rsid w:val="001638F0"/>
    <w:rsid w:val="00163997"/>
    <w:rsid w:val="00163E56"/>
    <w:rsid w:val="00164019"/>
    <w:rsid w:val="0016442D"/>
    <w:rsid w:val="00164660"/>
    <w:rsid w:val="001646A8"/>
    <w:rsid w:val="00164DF9"/>
    <w:rsid w:val="00164EFD"/>
    <w:rsid w:val="00165031"/>
    <w:rsid w:val="00165223"/>
    <w:rsid w:val="0016554F"/>
    <w:rsid w:val="001660D7"/>
    <w:rsid w:val="001661AA"/>
    <w:rsid w:val="00166492"/>
    <w:rsid w:val="00166833"/>
    <w:rsid w:val="001670CA"/>
    <w:rsid w:val="001679C5"/>
    <w:rsid w:val="00167EEE"/>
    <w:rsid w:val="00167F07"/>
    <w:rsid w:val="00170570"/>
    <w:rsid w:val="001706FF"/>
    <w:rsid w:val="001709BD"/>
    <w:rsid w:val="00170C0A"/>
    <w:rsid w:val="00170E74"/>
    <w:rsid w:val="00170FD1"/>
    <w:rsid w:val="001716B6"/>
    <w:rsid w:val="00171C07"/>
    <w:rsid w:val="00171D23"/>
    <w:rsid w:val="00171E83"/>
    <w:rsid w:val="0017221A"/>
    <w:rsid w:val="001728DB"/>
    <w:rsid w:val="001729E5"/>
    <w:rsid w:val="00172BB6"/>
    <w:rsid w:val="00173182"/>
    <w:rsid w:val="001734B2"/>
    <w:rsid w:val="00173BDB"/>
    <w:rsid w:val="00173EAF"/>
    <w:rsid w:val="001743D9"/>
    <w:rsid w:val="00174596"/>
    <w:rsid w:val="00175278"/>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34E"/>
    <w:rsid w:val="00181A7D"/>
    <w:rsid w:val="001824DB"/>
    <w:rsid w:val="00182838"/>
    <w:rsid w:val="00182AE3"/>
    <w:rsid w:val="00182B7F"/>
    <w:rsid w:val="00182C83"/>
    <w:rsid w:val="00182D02"/>
    <w:rsid w:val="00182EE2"/>
    <w:rsid w:val="00183448"/>
    <w:rsid w:val="00183B65"/>
    <w:rsid w:val="00183BAA"/>
    <w:rsid w:val="001842E4"/>
    <w:rsid w:val="00184357"/>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34"/>
    <w:rsid w:val="00186C47"/>
    <w:rsid w:val="001870FD"/>
    <w:rsid w:val="00187222"/>
    <w:rsid w:val="0018747F"/>
    <w:rsid w:val="001874D6"/>
    <w:rsid w:val="00187576"/>
    <w:rsid w:val="0018788E"/>
    <w:rsid w:val="00187BB6"/>
    <w:rsid w:val="00187C07"/>
    <w:rsid w:val="00187CDF"/>
    <w:rsid w:val="00187E14"/>
    <w:rsid w:val="00190001"/>
    <w:rsid w:val="001901C8"/>
    <w:rsid w:val="00190228"/>
    <w:rsid w:val="001904E4"/>
    <w:rsid w:val="001905F3"/>
    <w:rsid w:val="00190DFF"/>
    <w:rsid w:val="00190F12"/>
    <w:rsid w:val="0019114E"/>
    <w:rsid w:val="001915E4"/>
    <w:rsid w:val="001916F8"/>
    <w:rsid w:val="00191D33"/>
    <w:rsid w:val="00192293"/>
    <w:rsid w:val="001925A9"/>
    <w:rsid w:val="00192694"/>
    <w:rsid w:val="001929EC"/>
    <w:rsid w:val="00192D4C"/>
    <w:rsid w:val="0019303C"/>
    <w:rsid w:val="00193142"/>
    <w:rsid w:val="0019344B"/>
    <w:rsid w:val="00193747"/>
    <w:rsid w:val="00193806"/>
    <w:rsid w:val="00193BAC"/>
    <w:rsid w:val="00194117"/>
    <w:rsid w:val="0019493C"/>
    <w:rsid w:val="00194F63"/>
    <w:rsid w:val="00195578"/>
    <w:rsid w:val="001956A0"/>
    <w:rsid w:val="00195A89"/>
    <w:rsid w:val="00195B53"/>
    <w:rsid w:val="00195FDF"/>
    <w:rsid w:val="001961E0"/>
    <w:rsid w:val="001966D2"/>
    <w:rsid w:val="00196836"/>
    <w:rsid w:val="00196FDA"/>
    <w:rsid w:val="001971C3"/>
    <w:rsid w:val="001972BE"/>
    <w:rsid w:val="0019779B"/>
    <w:rsid w:val="00197B18"/>
    <w:rsid w:val="00197F54"/>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2A9"/>
    <w:rsid w:val="001A3553"/>
    <w:rsid w:val="001A3B83"/>
    <w:rsid w:val="001A3C78"/>
    <w:rsid w:val="001A3F9E"/>
    <w:rsid w:val="001A4C57"/>
    <w:rsid w:val="001A4E23"/>
    <w:rsid w:val="001A50B1"/>
    <w:rsid w:val="001A5820"/>
    <w:rsid w:val="001A584A"/>
    <w:rsid w:val="001A5F42"/>
    <w:rsid w:val="001A6604"/>
    <w:rsid w:val="001A696C"/>
    <w:rsid w:val="001A6BCF"/>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358"/>
    <w:rsid w:val="001B2401"/>
    <w:rsid w:val="001B2495"/>
    <w:rsid w:val="001B2C92"/>
    <w:rsid w:val="001B2D18"/>
    <w:rsid w:val="001B3291"/>
    <w:rsid w:val="001B3758"/>
    <w:rsid w:val="001B39EB"/>
    <w:rsid w:val="001B3A40"/>
    <w:rsid w:val="001B3C82"/>
    <w:rsid w:val="001B3FC3"/>
    <w:rsid w:val="001B4165"/>
    <w:rsid w:val="001B43A4"/>
    <w:rsid w:val="001B4429"/>
    <w:rsid w:val="001B49C8"/>
    <w:rsid w:val="001B4D69"/>
    <w:rsid w:val="001B4DD5"/>
    <w:rsid w:val="001B4EC6"/>
    <w:rsid w:val="001B53A9"/>
    <w:rsid w:val="001B5631"/>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0CE4"/>
    <w:rsid w:val="001C0D94"/>
    <w:rsid w:val="001C11F9"/>
    <w:rsid w:val="001C1821"/>
    <w:rsid w:val="001C186D"/>
    <w:rsid w:val="001C1E5D"/>
    <w:rsid w:val="001C21A5"/>
    <w:rsid w:val="001C246A"/>
    <w:rsid w:val="001C2CB3"/>
    <w:rsid w:val="001C2D43"/>
    <w:rsid w:val="001C3132"/>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8F5"/>
    <w:rsid w:val="001C7AB5"/>
    <w:rsid w:val="001C7CB9"/>
    <w:rsid w:val="001C7FE6"/>
    <w:rsid w:val="001D0216"/>
    <w:rsid w:val="001D04B9"/>
    <w:rsid w:val="001D092B"/>
    <w:rsid w:val="001D0D0C"/>
    <w:rsid w:val="001D1447"/>
    <w:rsid w:val="001D1469"/>
    <w:rsid w:val="001D17A0"/>
    <w:rsid w:val="001D1841"/>
    <w:rsid w:val="001D2401"/>
    <w:rsid w:val="001D27A4"/>
    <w:rsid w:val="001D2896"/>
    <w:rsid w:val="001D28C3"/>
    <w:rsid w:val="001D2CAA"/>
    <w:rsid w:val="001D2DB6"/>
    <w:rsid w:val="001D2E6A"/>
    <w:rsid w:val="001D309C"/>
    <w:rsid w:val="001D348A"/>
    <w:rsid w:val="001D3664"/>
    <w:rsid w:val="001D371D"/>
    <w:rsid w:val="001D395A"/>
    <w:rsid w:val="001D3CC1"/>
    <w:rsid w:val="001D3EE0"/>
    <w:rsid w:val="001D43C3"/>
    <w:rsid w:val="001D472D"/>
    <w:rsid w:val="001D4854"/>
    <w:rsid w:val="001D4ABF"/>
    <w:rsid w:val="001D4E36"/>
    <w:rsid w:val="001D4FC4"/>
    <w:rsid w:val="001D5080"/>
    <w:rsid w:val="001D5231"/>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7D"/>
    <w:rsid w:val="001E08BE"/>
    <w:rsid w:val="001E09AD"/>
    <w:rsid w:val="001E0BE0"/>
    <w:rsid w:val="001E0D4B"/>
    <w:rsid w:val="001E0D7E"/>
    <w:rsid w:val="001E0F4F"/>
    <w:rsid w:val="001E1023"/>
    <w:rsid w:val="001E1039"/>
    <w:rsid w:val="001E1225"/>
    <w:rsid w:val="001E15C8"/>
    <w:rsid w:val="001E185E"/>
    <w:rsid w:val="001E1B2E"/>
    <w:rsid w:val="001E1C0D"/>
    <w:rsid w:val="001E21F7"/>
    <w:rsid w:val="001E23E2"/>
    <w:rsid w:val="001E2916"/>
    <w:rsid w:val="001E2D37"/>
    <w:rsid w:val="001E2EF6"/>
    <w:rsid w:val="001E31EE"/>
    <w:rsid w:val="001E32E0"/>
    <w:rsid w:val="001E3571"/>
    <w:rsid w:val="001E3ECE"/>
    <w:rsid w:val="001E432B"/>
    <w:rsid w:val="001E443A"/>
    <w:rsid w:val="001E4ADF"/>
    <w:rsid w:val="001E52E9"/>
    <w:rsid w:val="001E537A"/>
    <w:rsid w:val="001E5782"/>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34E"/>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6E8F"/>
    <w:rsid w:val="001F71DC"/>
    <w:rsid w:val="001F7246"/>
    <w:rsid w:val="001F77DB"/>
    <w:rsid w:val="001F7827"/>
    <w:rsid w:val="001F786D"/>
    <w:rsid w:val="001F7AC7"/>
    <w:rsid w:val="001F7C7F"/>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4DCD"/>
    <w:rsid w:val="00205462"/>
    <w:rsid w:val="002064D1"/>
    <w:rsid w:val="002065C3"/>
    <w:rsid w:val="002069A6"/>
    <w:rsid w:val="00206B0D"/>
    <w:rsid w:val="00206BA3"/>
    <w:rsid w:val="00207361"/>
    <w:rsid w:val="00207505"/>
    <w:rsid w:val="002076F3"/>
    <w:rsid w:val="002106A6"/>
    <w:rsid w:val="0021083C"/>
    <w:rsid w:val="00211030"/>
    <w:rsid w:val="002111D4"/>
    <w:rsid w:val="002119E3"/>
    <w:rsid w:val="00211BBF"/>
    <w:rsid w:val="002121D7"/>
    <w:rsid w:val="0021269C"/>
    <w:rsid w:val="002127E6"/>
    <w:rsid w:val="002128B4"/>
    <w:rsid w:val="00212EF5"/>
    <w:rsid w:val="00212F0B"/>
    <w:rsid w:val="002132B5"/>
    <w:rsid w:val="00213766"/>
    <w:rsid w:val="00213CC5"/>
    <w:rsid w:val="002142D2"/>
    <w:rsid w:val="0021443F"/>
    <w:rsid w:val="0021455A"/>
    <w:rsid w:val="00214938"/>
    <w:rsid w:val="00214FC9"/>
    <w:rsid w:val="0021523B"/>
    <w:rsid w:val="0021540D"/>
    <w:rsid w:val="0021593F"/>
    <w:rsid w:val="00215962"/>
    <w:rsid w:val="00215D77"/>
    <w:rsid w:val="00215F62"/>
    <w:rsid w:val="00215FA7"/>
    <w:rsid w:val="00216107"/>
    <w:rsid w:val="00216734"/>
    <w:rsid w:val="00216787"/>
    <w:rsid w:val="002167E5"/>
    <w:rsid w:val="00216C75"/>
    <w:rsid w:val="00216E44"/>
    <w:rsid w:val="0021711A"/>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21"/>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B9A"/>
    <w:rsid w:val="00230C94"/>
    <w:rsid w:val="00230EB7"/>
    <w:rsid w:val="00230EC6"/>
    <w:rsid w:val="00230F9A"/>
    <w:rsid w:val="00230FB5"/>
    <w:rsid w:val="00230FCF"/>
    <w:rsid w:val="00231076"/>
    <w:rsid w:val="002310AF"/>
    <w:rsid w:val="00231EB1"/>
    <w:rsid w:val="00231F80"/>
    <w:rsid w:val="002321C3"/>
    <w:rsid w:val="002322F6"/>
    <w:rsid w:val="00232AC7"/>
    <w:rsid w:val="00232F66"/>
    <w:rsid w:val="0023322D"/>
    <w:rsid w:val="00233355"/>
    <w:rsid w:val="00233807"/>
    <w:rsid w:val="00233907"/>
    <w:rsid w:val="002339E1"/>
    <w:rsid w:val="00233F87"/>
    <w:rsid w:val="00234262"/>
    <w:rsid w:val="00234625"/>
    <w:rsid w:val="00234C5F"/>
    <w:rsid w:val="00234DDC"/>
    <w:rsid w:val="0023519B"/>
    <w:rsid w:val="002359B2"/>
    <w:rsid w:val="00235CD0"/>
    <w:rsid w:val="00235D88"/>
    <w:rsid w:val="00235F0C"/>
    <w:rsid w:val="0023633E"/>
    <w:rsid w:val="00236947"/>
    <w:rsid w:val="00236B0E"/>
    <w:rsid w:val="00236C6E"/>
    <w:rsid w:val="00237143"/>
    <w:rsid w:val="00237211"/>
    <w:rsid w:val="0023729A"/>
    <w:rsid w:val="00237544"/>
    <w:rsid w:val="002376C5"/>
    <w:rsid w:val="00237771"/>
    <w:rsid w:val="00237BAA"/>
    <w:rsid w:val="00237E06"/>
    <w:rsid w:val="00237E42"/>
    <w:rsid w:val="0024085D"/>
    <w:rsid w:val="00240B88"/>
    <w:rsid w:val="00240E24"/>
    <w:rsid w:val="0024118F"/>
    <w:rsid w:val="0024195D"/>
    <w:rsid w:val="00242173"/>
    <w:rsid w:val="002421F0"/>
    <w:rsid w:val="00242C29"/>
    <w:rsid w:val="00242DE1"/>
    <w:rsid w:val="00242F4D"/>
    <w:rsid w:val="0024339A"/>
    <w:rsid w:val="00243641"/>
    <w:rsid w:val="002437DD"/>
    <w:rsid w:val="00244113"/>
    <w:rsid w:val="0024412D"/>
    <w:rsid w:val="0024435F"/>
    <w:rsid w:val="0024446E"/>
    <w:rsid w:val="00244540"/>
    <w:rsid w:val="0024454E"/>
    <w:rsid w:val="00244E74"/>
    <w:rsid w:val="00245579"/>
    <w:rsid w:val="0024599B"/>
    <w:rsid w:val="00245D0A"/>
    <w:rsid w:val="0024603E"/>
    <w:rsid w:val="002461C3"/>
    <w:rsid w:val="002469FC"/>
    <w:rsid w:val="00246CD4"/>
    <w:rsid w:val="00246D97"/>
    <w:rsid w:val="00246FC0"/>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1F45"/>
    <w:rsid w:val="00262256"/>
    <w:rsid w:val="00262601"/>
    <w:rsid w:val="00262697"/>
    <w:rsid w:val="00262CD3"/>
    <w:rsid w:val="00262CE8"/>
    <w:rsid w:val="00262D00"/>
    <w:rsid w:val="00262D9A"/>
    <w:rsid w:val="00262EC1"/>
    <w:rsid w:val="002635B5"/>
    <w:rsid w:val="00263A2F"/>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07"/>
    <w:rsid w:val="00267DC6"/>
    <w:rsid w:val="00270326"/>
    <w:rsid w:val="00270373"/>
    <w:rsid w:val="002703DD"/>
    <w:rsid w:val="00270452"/>
    <w:rsid w:val="00270839"/>
    <w:rsid w:val="00270F79"/>
    <w:rsid w:val="0027102E"/>
    <w:rsid w:val="0027132E"/>
    <w:rsid w:val="00271EDE"/>
    <w:rsid w:val="0027227B"/>
    <w:rsid w:val="00272474"/>
    <w:rsid w:val="0027276D"/>
    <w:rsid w:val="0027283D"/>
    <w:rsid w:val="00272A42"/>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31F"/>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27"/>
    <w:rsid w:val="00281830"/>
    <w:rsid w:val="00281855"/>
    <w:rsid w:val="002820BE"/>
    <w:rsid w:val="00282117"/>
    <w:rsid w:val="002821F2"/>
    <w:rsid w:val="00282AE4"/>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A64"/>
    <w:rsid w:val="00284CC1"/>
    <w:rsid w:val="00284E84"/>
    <w:rsid w:val="00285637"/>
    <w:rsid w:val="00285EFB"/>
    <w:rsid w:val="00286269"/>
    <w:rsid w:val="00286284"/>
    <w:rsid w:val="0028636D"/>
    <w:rsid w:val="002865FA"/>
    <w:rsid w:val="002868F8"/>
    <w:rsid w:val="002869C0"/>
    <w:rsid w:val="00286B25"/>
    <w:rsid w:val="0028755B"/>
    <w:rsid w:val="00287F05"/>
    <w:rsid w:val="00290020"/>
    <w:rsid w:val="00290419"/>
    <w:rsid w:val="002909C4"/>
    <w:rsid w:val="00290AAA"/>
    <w:rsid w:val="00290B2A"/>
    <w:rsid w:val="00291427"/>
    <w:rsid w:val="002918D7"/>
    <w:rsid w:val="00291CFD"/>
    <w:rsid w:val="00291E02"/>
    <w:rsid w:val="00292022"/>
    <w:rsid w:val="002920AC"/>
    <w:rsid w:val="002921C4"/>
    <w:rsid w:val="0029264D"/>
    <w:rsid w:val="0029270A"/>
    <w:rsid w:val="00292EF9"/>
    <w:rsid w:val="002932EC"/>
    <w:rsid w:val="00293465"/>
    <w:rsid w:val="00293690"/>
    <w:rsid w:val="00293C4F"/>
    <w:rsid w:val="00293E2D"/>
    <w:rsid w:val="00293F44"/>
    <w:rsid w:val="0029451A"/>
    <w:rsid w:val="00294592"/>
    <w:rsid w:val="00294860"/>
    <w:rsid w:val="0029558F"/>
    <w:rsid w:val="00295815"/>
    <w:rsid w:val="00295AAC"/>
    <w:rsid w:val="002960F3"/>
    <w:rsid w:val="0029686C"/>
    <w:rsid w:val="002968C9"/>
    <w:rsid w:val="00296B7E"/>
    <w:rsid w:val="00296FCC"/>
    <w:rsid w:val="002976AF"/>
    <w:rsid w:val="00297836"/>
    <w:rsid w:val="00297B1F"/>
    <w:rsid w:val="00297B7D"/>
    <w:rsid w:val="00297C07"/>
    <w:rsid w:val="002A083B"/>
    <w:rsid w:val="002A1083"/>
    <w:rsid w:val="002A13A0"/>
    <w:rsid w:val="002A1AD8"/>
    <w:rsid w:val="002A1EE9"/>
    <w:rsid w:val="002A2164"/>
    <w:rsid w:val="002A271D"/>
    <w:rsid w:val="002A2AB0"/>
    <w:rsid w:val="002A2BD7"/>
    <w:rsid w:val="002A2F52"/>
    <w:rsid w:val="002A3790"/>
    <w:rsid w:val="002A3BFD"/>
    <w:rsid w:val="002A3D19"/>
    <w:rsid w:val="002A4267"/>
    <w:rsid w:val="002A429C"/>
    <w:rsid w:val="002A439C"/>
    <w:rsid w:val="002A4497"/>
    <w:rsid w:val="002A47FC"/>
    <w:rsid w:val="002A4B2C"/>
    <w:rsid w:val="002A5089"/>
    <w:rsid w:val="002A5C74"/>
    <w:rsid w:val="002A61D2"/>
    <w:rsid w:val="002A676A"/>
    <w:rsid w:val="002A6AD1"/>
    <w:rsid w:val="002A6E5F"/>
    <w:rsid w:val="002A6EC3"/>
    <w:rsid w:val="002A6F0D"/>
    <w:rsid w:val="002A6FFC"/>
    <w:rsid w:val="002A7354"/>
    <w:rsid w:val="002A7425"/>
    <w:rsid w:val="002A7704"/>
    <w:rsid w:val="002B0225"/>
    <w:rsid w:val="002B02CB"/>
    <w:rsid w:val="002B04DD"/>
    <w:rsid w:val="002B05C7"/>
    <w:rsid w:val="002B06D6"/>
    <w:rsid w:val="002B0745"/>
    <w:rsid w:val="002B09CD"/>
    <w:rsid w:val="002B0A10"/>
    <w:rsid w:val="002B0B00"/>
    <w:rsid w:val="002B0D87"/>
    <w:rsid w:val="002B0E6F"/>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5EDB"/>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67D"/>
    <w:rsid w:val="002C27CE"/>
    <w:rsid w:val="002C2D5B"/>
    <w:rsid w:val="002C2F4D"/>
    <w:rsid w:val="002C3345"/>
    <w:rsid w:val="002C3478"/>
    <w:rsid w:val="002C36F2"/>
    <w:rsid w:val="002C38B4"/>
    <w:rsid w:val="002C3BB2"/>
    <w:rsid w:val="002C40A1"/>
    <w:rsid w:val="002C46B3"/>
    <w:rsid w:val="002C46EA"/>
    <w:rsid w:val="002C4749"/>
    <w:rsid w:val="002C484B"/>
    <w:rsid w:val="002C4909"/>
    <w:rsid w:val="002C4C8F"/>
    <w:rsid w:val="002C4E58"/>
    <w:rsid w:val="002C4F68"/>
    <w:rsid w:val="002C5212"/>
    <w:rsid w:val="002C5F12"/>
    <w:rsid w:val="002C6798"/>
    <w:rsid w:val="002C6891"/>
    <w:rsid w:val="002C6A56"/>
    <w:rsid w:val="002C6A83"/>
    <w:rsid w:val="002C720E"/>
    <w:rsid w:val="002C727A"/>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837"/>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70D"/>
    <w:rsid w:val="002D4919"/>
    <w:rsid w:val="002D4A80"/>
    <w:rsid w:val="002D4F07"/>
    <w:rsid w:val="002D5DDD"/>
    <w:rsid w:val="002D5FB1"/>
    <w:rsid w:val="002D6076"/>
    <w:rsid w:val="002D6137"/>
    <w:rsid w:val="002D6292"/>
    <w:rsid w:val="002D6707"/>
    <w:rsid w:val="002D6921"/>
    <w:rsid w:val="002D6A77"/>
    <w:rsid w:val="002D73F9"/>
    <w:rsid w:val="002D74E0"/>
    <w:rsid w:val="002D755D"/>
    <w:rsid w:val="002D7845"/>
    <w:rsid w:val="002D7A31"/>
    <w:rsid w:val="002E0337"/>
    <w:rsid w:val="002E036F"/>
    <w:rsid w:val="002E054E"/>
    <w:rsid w:val="002E0997"/>
    <w:rsid w:val="002E1435"/>
    <w:rsid w:val="002E15C8"/>
    <w:rsid w:val="002E173F"/>
    <w:rsid w:val="002E18DE"/>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07B"/>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059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4F4F"/>
    <w:rsid w:val="002F5ACA"/>
    <w:rsid w:val="002F6187"/>
    <w:rsid w:val="002F62BA"/>
    <w:rsid w:val="002F6388"/>
    <w:rsid w:val="002F6570"/>
    <w:rsid w:val="002F6A8C"/>
    <w:rsid w:val="002F6C2A"/>
    <w:rsid w:val="002F7510"/>
    <w:rsid w:val="002F7B99"/>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3A1C"/>
    <w:rsid w:val="00304071"/>
    <w:rsid w:val="00304479"/>
    <w:rsid w:val="00304796"/>
    <w:rsid w:val="003047AF"/>
    <w:rsid w:val="00304EB3"/>
    <w:rsid w:val="00304EC9"/>
    <w:rsid w:val="00304ED2"/>
    <w:rsid w:val="00305128"/>
    <w:rsid w:val="003052C0"/>
    <w:rsid w:val="00306465"/>
    <w:rsid w:val="0030648A"/>
    <w:rsid w:val="00306BCE"/>
    <w:rsid w:val="00306C43"/>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B12"/>
    <w:rsid w:val="00310EB2"/>
    <w:rsid w:val="00311419"/>
    <w:rsid w:val="00311507"/>
    <w:rsid w:val="00311D14"/>
    <w:rsid w:val="00311D70"/>
    <w:rsid w:val="00311EF9"/>
    <w:rsid w:val="003124BC"/>
    <w:rsid w:val="00312747"/>
    <w:rsid w:val="0031278D"/>
    <w:rsid w:val="00312B6C"/>
    <w:rsid w:val="00312C3D"/>
    <w:rsid w:val="00312E53"/>
    <w:rsid w:val="00312FFC"/>
    <w:rsid w:val="003130E5"/>
    <w:rsid w:val="0031372A"/>
    <w:rsid w:val="0031384E"/>
    <w:rsid w:val="00314035"/>
    <w:rsid w:val="0031453A"/>
    <w:rsid w:val="0031464C"/>
    <w:rsid w:val="0031497D"/>
    <w:rsid w:val="00314C17"/>
    <w:rsid w:val="00314DB0"/>
    <w:rsid w:val="00314DB7"/>
    <w:rsid w:val="00314F95"/>
    <w:rsid w:val="00315017"/>
    <w:rsid w:val="00315600"/>
    <w:rsid w:val="003156A6"/>
    <w:rsid w:val="00315A8C"/>
    <w:rsid w:val="00315DEB"/>
    <w:rsid w:val="00315E60"/>
    <w:rsid w:val="00315F77"/>
    <w:rsid w:val="00316362"/>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4D9"/>
    <w:rsid w:val="0032698A"/>
    <w:rsid w:val="00326C9F"/>
    <w:rsid w:val="0032733A"/>
    <w:rsid w:val="00327387"/>
    <w:rsid w:val="003276E3"/>
    <w:rsid w:val="00327B03"/>
    <w:rsid w:val="00327EF9"/>
    <w:rsid w:val="003301E9"/>
    <w:rsid w:val="00330243"/>
    <w:rsid w:val="003302C0"/>
    <w:rsid w:val="003304C7"/>
    <w:rsid w:val="0033081A"/>
    <w:rsid w:val="003309FB"/>
    <w:rsid w:val="00330B0D"/>
    <w:rsid w:val="00330C5D"/>
    <w:rsid w:val="003310D7"/>
    <w:rsid w:val="00331288"/>
    <w:rsid w:val="00331550"/>
    <w:rsid w:val="003317AF"/>
    <w:rsid w:val="00331E0E"/>
    <w:rsid w:val="00331F77"/>
    <w:rsid w:val="0033237A"/>
    <w:rsid w:val="003324CA"/>
    <w:rsid w:val="00332565"/>
    <w:rsid w:val="003326CB"/>
    <w:rsid w:val="00332902"/>
    <w:rsid w:val="00332D6E"/>
    <w:rsid w:val="00332DD8"/>
    <w:rsid w:val="00332E3C"/>
    <w:rsid w:val="00332E82"/>
    <w:rsid w:val="00332F53"/>
    <w:rsid w:val="00333352"/>
    <w:rsid w:val="00333723"/>
    <w:rsid w:val="00333783"/>
    <w:rsid w:val="003337D5"/>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06"/>
    <w:rsid w:val="0034341A"/>
    <w:rsid w:val="00343637"/>
    <w:rsid w:val="0034367E"/>
    <w:rsid w:val="00343681"/>
    <w:rsid w:val="003436A9"/>
    <w:rsid w:val="0034392C"/>
    <w:rsid w:val="00343CF2"/>
    <w:rsid w:val="00343D87"/>
    <w:rsid w:val="00343DF8"/>
    <w:rsid w:val="003443B7"/>
    <w:rsid w:val="00344828"/>
    <w:rsid w:val="003450B1"/>
    <w:rsid w:val="00345468"/>
    <w:rsid w:val="00345715"/>
    <w:rsid w:val="00345CD4"/>
    <w:rsid w:val="00345CDD"/>
    <w:rsid w:val="00345CEF"/>
    <w:rsid w:val="00345E8D"/>
    <w:rsid w:val="00345FF9"/>
    <w:rsid w:val="0034613F"/>
    <w:rsid w:val="00346A66"/>
    <w:rsid w:val="00346D02"/>
    <w:rsid w:val="00346ED3"/>
    <w:rsid w:val="00347657"/>
    <w:rsid w:val="003478F5"/>
    <w:rsid w:val="00347C75"/>
    <w:rsid w:val="00350105"/>
    <w:rsid w:val="003501AD"/>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553"/>
    <w:rsid w:val="003567A6"/>
    <w:rsid w:val="00356CB6"/>
    <w:rsid w:val="00356DCF"/>
    <w:rsid w:val="00357207"/>
    <w:rsid w:val="003574B2"/>
    <w:rsid w:val="00357870"/>
    <w:rsid w:val="00357F6F"/>
    <w:rsid w:val="003602B3"/>
    <w:rsid w:val="003607DD"/>
    <w:rsid w:val="00360AFF"/>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30A"/>
    <w:rsid w:val="00363482"/>
    <w:rsid w:val="0036351D"/>
    <w:rsid w:val="003636BA"/>
    <w:rsid w:val="0036388E"/>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96B"/>
    <w:rsid w:val="00366A5C"/>
    <w:rsid w:val="00366F8E"/>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0D2"/>
    <w:rsid w:val="003732C6"/>
    <w:rsid w:val="00373574"/>
    <w:rsid w:val="00373582"/>
    <w:rsid w:val="00373D7E"/>
    <w:rsid w:val="00373F41"/>
    <w:rsid w:val="0037459C"/>
    <w:rsid w:val="003745A3"/>
    <w:rsid w:val="003746AC"/>
    <w:rsid w:val="00374AC2"/>
    <w:rsid w:val="00374BED"/>
    <w:rsid w:val="00374E69"/>
    <w:rsid w:val="0037510C"/>
    <w:rsid w:val="00375737"/>
    <w:rsid w:val="00375B1E"/>
    <w:rsid w:val="00376137"/>
    <w:rsid w:val="0037633E"/>
    <w:rsid w:val="003765B6"/>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2A"/>
    <w:rsid w:val="003818FB"/>
    <w:rsid w:val="00381E46"/>
    <w:rsid w:val="00382216"/>
    <w:rsid w:val="0038237B"/>
    <w:rsid w:val="003827E5"/>
    <w:rsid w:val="00382913"/>
    <w:rsid w:val="00382963"/>
    <w:rsid w:val="0038297C"/>
    <w:rsid w:val="00382986"/>
    <w:rsid w:val="00382B56"/>
    <w:rsid w:val="00382B91"/>
    <w:rsid w:val="00383154"/>
    <w:rsid w:val="00383249"/>
    <w:rsid w:val="00383432"/>
    <w:rsid w:val="00383571"/>
    <w:rsid w:val="003836A2"/>
    <w:rsid w:val="00383E30"/>
    <w:rsid w:val="003840E7"/>
    <w:rsid w:val="003840F1"/>
    <w:rsid w:val="00384A48"/>
    <w:rsid w:val="00384B9C"/>
    <w:rsid w:val="00384C3E"/>
    <w:rsid w:val="00384DC1"/>
    <w:rsid w:val="00384EC3"/>
    <w:rsid w:val="00385043"/>
    <w:rsid w:val="003850E8"/>
    <w:rsid w:val="00385B76"/>
    <w:rsid w:val="00385D57"/>
    <w:rsid w:val="00386006"/>
    <w:rsid w:val="003861E5"/>
    <w:rsid w:val="00386381"/>
    <w:rsid w:val="0038645C"/>
    <w:rsid w:val="00386966"/>
    <w:rsid w:val="003869C2"/>
    <w:rsid w:val="00386D4D"/>
    <w:rsid w:val="00386F90"/>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48"/>
    <w:rsid w:val="003927C8"/>
    <w:rsid w:val="003928AD"/>
    <w:rsid w:val="00392A7D"/>
    <w:rsid w:val="00392D7A"/>
    <w:rsid w:val="00392EEB"/>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5"/>
    <w:rsid w:val="003A0F9A"/>
    <w:rsid w:val="003A0FC0"/>
    <w:rsid w:val="003A18AC"/>
    <w:rsid w:val="003A196D"/>
    <w:rsid w:val="003A1E53"/>
    <w:rsid w:val="003A1FFF"/>
    <w:rsid w:val="003A212F"/>
    <w:rsid w:val="003A21BA"/>
    <w:rsid w:val="003A249A"/>
    <w:rsid w:val="003A2641"/>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64A"/>
    <w:rsid w:val="003A6A23"/>
    <w:rsid w:val="003A6AE8"/>
    <w:rsid w:val="003A6CFC"/>
    <w:rsid w:val="003A6D80"/>
    <w:rsid w:val="003A6F4F"/>
    <w:rsid w:val="003A72DF"/>
    <w:rsid w:val="003A73DF"/>
    <w:rsid w:val="003A75BE"/>
    <w:rsid w:val="003A76F1"/>
    <w:rsid w:val="003A79BE"/>
    <w:rsid w:val="003A7B83"/>
    <w:rsid w:val="003A7E49"/>
    <w:rsid w:val="003A7EB5"/>
    <w:rsid w:val="003A7F53"/>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2C5"/>
    <w:rsid w:val="003B4600"/>
    <w:rsid w:val="003B4977"/>
    <w:rsid w:val="003B4B94"/>
    <w:rsid w:val="003B4BFE"/>
    <w:rsid w:val="003B52DB"/>
    <w:rsid w:val="003B53D8"/>
    <w:rsid w:val="003B5AEF"/>
    <w:rsid w:val="003B5DC3"/>
    <w:rsid w:val="003B5F4D"/>
    <w:rsid w:val="003B6014"/>
    <w:rsid w:val="003B60E9"/>
    <w:rsid w:val="003B6120"/>
    <w:rsid w:val="003B6267"/>
    <w:rsid w:val="003B663C"/>
    <w:rsid w:val="003B6ACF"/>
    <w:rsid w:val="003B6CD7"/>
    <w:rsid w:val="003B757D"/>
    <w:rsid w:val="003B7647"/>
    <w:rsid w:val="003B7972"/>
    <w:rsid w:val="003B7A8A"/>
    <w:rsid w:val="003B7D0B"/>
    <w:rsid w:val="003B7F08"/>
    <w:rsid w:val="003C01D1"/>
    <w:rsid w:val="003C0465"/>
    <w:rsid w:val="003C04C9"/>
    <w:rsid w:val="003C0670"/>
    <w:rsid w:val="003C06DA"/>
    <w:rsid w:val="003C0B08"/>
    <w:rsid w:val="003C1867"/>
    <w:rsid w:val="003C1AD6"/>
    <w:rsid w:val="003C1B41"/>
    <w:rsid w:val="003C1C22"/>
    <w:rsid w:val="003C1D96"/>
    <w:rsid w:val="003C21AE"/>
    <w:rsid w:val="003C23C4"/>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5CD0"/>
    <w:rsid w:val="003C606E"/>
    <w:rsid w:val="003C6576"/>
    <w:rsid w:val="003C6A0E"/>
    <w:rsid w:val="003C6E75"/>
    <w:rsid w:val="003C7194"/>
    <w:rsid w:val="003C71BB"/>
    <w:rsid w:val="003C7753"/>
    <w:rsid w:val="003C7927"/>
    <w:rsid w:val="003D0098"/>
    <w:rsid w:val="003D06E4"/>
    <w:rsid w:val="003D0A1C"/>
    <w:rsid w:val="003D0B81"/>
    <w:rsid w:val="003D0E8A"/>
    <w:rsid w:val="003D1398"/>
    <w:rsid w:val="003D172E"/>
    <w:rsid w:val="003D1991"/>
    <w:rsid w:val="003D1B40"/>
    <w:rsid w:val="003D1CE3"/>
    <w:rsid w:val="003D1D72"/>
    <w:rsid w:val="003D1DEB"/>
    <w:rsid w:val="003D1EFA"/>
    <w:rsid w:val="003D246C"/>
    <w:rsid w:val="003D2542"/>
    <w:rsid w:val="003D2A12"/>
    <w:rsid w:val="003D2C1E"/>
    <w:rsid w:val="003D2CC9"/>
    <w:rsid w:val="003D2FB3"/>
    <w:rsid w:val="003D3513"/>
    <w:rsid w:val="003D37BB"/>
    <w:rsid w:val="003D3A19"/>
    <w:rsid w:val="003D3F6E"/>
    <w:rsid w:val="003D40F3"/>
    <w:rsid w:val="003D42DD"/>
    <w:rsid w:val="003D4621"/>
    <w:rsid w:val="003D4AC7"/>
    <w:rsid w:val="003D4F62"/>
    <w:rsid w:val="003D54AB"/>
    <w:rsid w:val="003D551D"/>
    <w:rsid w:val="003D56C6"/>
    <w:rsid w:val="003D58BD"/>
    <w:rsid w:val="003D5EED"/>
    <w:rsid w:val="003D5F3D"/>
    <w:rsid w:val="003D663A"/>
    <w:rsid w:val="003D687C"/>
    <w:rsid w:val="003D6C47"/>
    <w:rsid w:val="003D6C81"/>
    <w:rsid w:val="003D6CF7"/>
    <w:rsid w:val="003D6F0B"/>
    <w:rsid w:val="003D719B"/>
    <w:rsid w:val="003D7463"/>
    <w:rsid w:val="003D75EC"/>
    <w:rsid w:val="003D7865"/>
    <w:rsid w:val="003D7986"/>
    <w:rsid w:val="003E0135"/>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3A1"/>
    <w:rsid w:val="003E5407"/>
    <w:rsid w:val="003E6233"/>
    <w:rsid w:val="003E638F"/>
    <w:rsid w:val="003E658E"/>
    <w:rsid w:val="003E65BD"/>
    <w:rsid w:val="003E695C"/>
    <w:rsid w:val="003E69B5"/>
    <w:rsid w:val="003E69B9"/>
    <w:rsid w:val="003E6EBE"/>
    <w:rsid w:val="003E6F49"/>
    <w:rsid w:val="003E7070"/>
    <w:rsid w:val="003E73F1"/>
    <w:rsid w:val="003E7470"/>
    <w:rsid w:val="003E75CF"/>
    <w:rsid w:val="003E7615"/>
    <w:rsid w:val="003E7B41"/>
    <w:rsid w:val="003E7CB3"/>
    <w:rsid w:val="003E7D17"/>
    <w:rsid w:val="003E7FE9"/>
    <w:rsid w:val="003F023A"/>
    <w:rsid w:val="003F072F"/>
    <w:rsid w:val="003F0A35"/>
    <w:rsid w:val="003F0B91"/>
    <w:rsid w:val="003F1282"/>
    <w:rsid w:val="003F13B4"/>
    <w:rsid w:val="003F1476"/>
    <w:rsid w:val="003F167C"/>
    <w:rsid w:val="003F1A0E"/>
    <w:rsid w:val="003F1EE7"/>
    <w:rsid w:val="003F210B"/>
    <w:rsid w:val="003F235C"/>
    <w:rsid w:val="003F24A2"/>
    <w:rsid w:val="003F2843"/>
    <w:rsid w:val="003F28F9"/>
    <w:rsid w:val="003F29FB"/>
    <w:rsid w:val="003F2AAD"/>
    <w:rsid w:val="003F2B74"/>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3F7FF6"/>
    <w:rsid w:val="004003A2"/>
    <w:rsid w:val="00400B64"/>
    <w:rsid w:val="00400BE2"/>
    <w:rsid w:val="00402187"/>
    <w:rsid w:val="0040243F"/>
    <w:rsid w:val="00402BB1"/>
    <w:rsid w:val="0040314F"/>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4CD"/>
    <w:rsid w:val="004079A4"/>
    <w:rsid w:val="00407A40"/>
    <w:rsid w:val="00407C7A"/>
    <w:rsid w:val="00407F77"/>
    <w:rsid w:val="004105DB"/>
    <w:rsid w:val="00410B65"/>
    <w:rsid w:val="00410ECD"/>
    <w:rsid w:val="00411086"/>
    <w:rsid w:val="00411109"/>
    <w:rsid w:val="0041143A"/>
    <w:rsid w:val="0041147B"/>
    <w:rsid w:val="004115E8"/>
    <w:rsid w:val="004116D8"/>
    <w:rsid w:val="00411A65"/>
    <w:rsid w:val="00411BF9"/>
    <w:rsid w:val="00411FAF"/>
    <w:rsid w:val="00412056"/>
    <w:rsid w:val="004127F8"/>
    <w:rsid w:val="00412FB2"/>
    <w:rsid w:val="00413080"/>
    <w:rsid w:val="00413586"/>
    <w:rsid w:val="004136E7"/>
    <w:rsid w:val="0041388D"/>
    <w:rsid w:val="00413A9D"/>
    <w:rsid w:val="00413F8D"/>
    <w:rsid w:val="00413FCF"/>
    <w:rsid w:val="0041470F"/>
    <w:rsid w:val="00414717"/>
    <w:rsid w:val="00414A74"/>
    <w:rsid w:val="00414BD6"/>
    <w:rsid w:val="0041502F"/>
    <w:rsid w:val="00415142"/>
    <w:rsid w:val="00415201"/>
    <w:rsid w:val="004154B9"/>
    <w:rsid w:val="00415B2E"/>
    <w:rsid w:val="00415C35"/>
    <w:rsid w:val="00415D4C"/>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0FFE"/>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4EC8"/>
    <w:rsid w:val="00425203"/>
    <w:rsid w:val="0042538A"/>
    <w:rsid w:val="004255E7"/>
    <w:rsid w:val="0042582A"/>
    <w:rsid w:val="00425B32"/>
    <w:rsid w:val="00426755"/>
    <w:rsid w:val="00426EF4"/>
    <w:rsid w:val="0042751E"/>
    <w:rsid w:val="00427859"/>
    <w:rsid w:val="0042786E"/>
    <w:rsid w:val="0043004F"/>
    <w:rsid w:val="00430098"/>
    <w:rsid w:val="0043038F"/>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3CE"/>
    <w:rsid w:val="00434516"/>
    <w:rsid w:val="0043459B"/>
    <w:rsid w:val="00434741"/>
    <w:rsid w:val="00434795"/>
    <w:rsid w:val="00434929"/>
    <w:rsid w:val="00434A18"/>
    <w:rsid w:val="00434C4F"/>
    <w:rsid w:val="004350C8"/>
    <w:rsid w:val="00435452"/>
    <w:rsid w:val="00435632"/>
    <w:rsid w:val="00435890"/>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C8F"/>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2FA"/>
    <w:rsid w:val="00450366"/>
    <w:rsid w:val="0045046B"/>
    <w:rsid w:val="004504B5"/>
    <w:rsid w:val="004504E9"/>
    <w:rsid w:val="00450852"/>
    <w:rsid w:val="00450984"/>
    <w:rsid w:val="00450A3E"/>
    <w:rsid w:val="00450C30"/>
    <w:rsid w:val="00450DBF"/>
    <w:rsid w:val="00451898"/>
    <w:rsid w:val="00451C0D"/>
    <w:rsid w:val="00451F3F"/>
    <w:rsid w:val="0045201D"/>
    <w:rsid w:val="00452094"/>
    <w:rsid w:val="00452354"/>
    <w:rsid w:val="0045271A"/>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283"/>
    <w:rsid w:val="004573C8"/>
    <w:rsid w:val="00457444"/>
    <w:rsid w:val="00457C23"/>
    <w:rsid w:val="00457EE2"/>
    <w:rsid w:val="0046022C"/>
    <w:rsid w:val="00460C57"/>
    <w:rsid w:val="00460C98"/>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AD5"/>
    <w:rsid w:val="00464DE0"/>
    <w:rsid w:val="00465063"/>
    <w:rsid w:val="00465074"/>
    <w:rsid w:val="00465144"/>
    <w:rsid w:val="00465153"/>
    <w:rsid w:val="004653A9"/>
    <w:rsid w:val="004653B9"/>
    <w:rsid w:val="0046560E"/>
    <w:rsid w:val="00465763"/>
    <w:rsid w:val="00465950"/>
    <w:rsid w:val="00465A70"/>
    <w:rsid w:val="00465ACF"/>
    <w:rsid w:val="00465B7B"/>
    <w:rsid w:val="00465D97"/>
    <w:rsid w:val="00465E11"/>
    <w:rsid w:val="00465F0B"/>
    <w:rsid w:val="00466387"/>
    <w:rsid w:val="00466A61"/>
    <w:rsid w:val="00466B43"/>
    <w:rsid w:val="00466DA4"/>
    <w:rsid w:val="0046706F"/>
    <w:rsid w:val="004672D9"/>
    <w:rsid w:val="004673A3"/>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9E"/>
    <w:rsid w:val="00473EF8"/>
    <w:rsid w:val="0047402B"/>
    <w:rsid w:val="004742D0"/>
    <w:rsid w:val="00474729"/>
    <w:rsid w:val="00474A30"/>
    <w:rsid w:val="00474DE6"/>
    <w:rsid w:val="00475A29"/>
    <w:rsid w:val="00475F67"/>
    <w:rsid w:val="00476B44"/>
    <w:rsid w:val="00476BA0"/>
    <w:rsid w:val="00476C34"/>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1CE"/>
    <w:rsid w:val="004852B8"/>
    <w:rsid w:val="004852CF"/>
    <w:rsid w:val="0048538E"/>
    <w:rsid w:val="004856E9"/>
    <w:rsid w:val="00485A31"/>
    <w:rsid w:val="00485D7D"/>
    <w:rsid w:val="00486067"/>
    <w:rsid w:val="004862C2"/>
    <w:rsid w:val="004862F2"/>
    <w:rsid w:val="004864F3"/>
    <w:rsid w:val="004867EC"/>
    <w:rsid w:val="00486E77"/>
    <w:rsid w:val="004870B5"/>
    <w:rsid w:val="004874DD"/>
    <w:rsid w:val="004874E9"/>
    <w:rsid w:val="00487769"/>
    <w:rsid w:val="00487784"/>
    <w:rsid w:val="004877B9"/>
    <w:rsid w:val="00487896"/>
    <w:rsid w:val="00487CA1"/>
    <w:rsid w:val="00487E84"/>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2B88"/>
    <w:rsid w:val="004931C8"/>
    <w:rsid w:val="00493C48"/>
    <w:rsid w:val="00493EB1"/>
    <w:rsid w:val="00493EC5"/>
    <w:rsid w:val="0049437F"/>
    <w:rsid w:val="004943A4"/>
    <w:rsid w:val="00494B3C"/>
    <w:rsid w:val="00494F12"/>
    <w:rsid w:val="004950F8"/>
    <w:rsid w:val="004954BD"/>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3F5"/>
    <w:rsid w:val="004A1505"/>
    <w:rsid w:val="004A15CE"/>
    <w:rsid w:val="004A1808"/>
    <w:rsid w:val="004A187C"/>
    <w:rsid w:val="004A1965"/>
    <w:rsid w:val="004A1A7C"/>
    <w:rsid w:val="004A1C10"/>
    <w:rsid w:val="004A1CA7"/>
    <w:rsid w:val="004A1EE9"/>
    <w:rsid w:val="004A1FC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0"/>
    <w:rsid w:val="004A56B1"/>
    <w:rsid w:val="004A5951"/>
    <w:rsid w:val="004A6720"/>
    <w:rsid w:val="004A6900"/>
    <w:rsid w:val="004A70F4"/>
    <w:rsid w:val="004A74B6"/>
    <w:rsid w:val="004A7888"/>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3EFA"/>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B7D41"/>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9E9"/>
    <w:rsid w:val="004C2A4F"/>
    <w:rsid w:val="004C2C08"/>
    <w:rsid w:val="004C2DF2"/>
    <w:rsid w:val="004C2FC5"/>
    <w:rsid w:val="004C321F"/>
    <w:rsid w:val="004C325A"/>
    <w:rsid w:val="004C351E"/>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E40"/>
    <w:rsid w:val="004D1277"/>
    <w:rsid w:val="004D1286"/>
    <w:rsid w:val="004D1352"/>
    <w:rsid w:val="004D174D"/>
    <w:rsid w:val="004D1955"/>
    <w:rsid w:val="004D1990"/>
    <w:rsid w:val="004D229E"/>
    <w:rsid w:val="004D230C"/>
    <w:rsid w:val="004D25F5"/>
    <w:rsid w:val="004D2677"/>
    <w:rsid w:val="004D338B"/>
    <w:rsid w:val="004D33FF"/>
    <w:rsid w:val="004D3738"/>
    <w:rsid w:val="004D37BD"/>
    <w:rsid w:val="004D38C3"/>
    <w:rsid w:val="004D3A14"/>
    <w:rsid w:val="004D3A5D"/>
    <w:rsid w:val="004D40A3"/>
    <w:rsid w:val="004D41E7"/>
    <w:rsid w:val="004D44B6"/>
    <w:rsid w:val="004D44F3"/>
    <w:rsid w:val="004D4691"/>
    <w:rsid w:val="004D48DE"/>
    <w:rsid w:val="004D4A9E"/>
    <w:rsid w:val="004D4BAB"/>
    <w:rsid w:val="004D4BFB"/>
    <w:rsid w:val="004D4DAA"/>
    <w:rsid w:val="004D4ECC"/>
    <w:rsid w:val="004D4F0D"/>
    <w:rsid w:val="004D5664"/>
    <w:rsid w:val="004D5B8B"/>
    <w:rsid w:val="004D5F99"/>
    <w:rsid w:val="004D6124"/>
    <w:rsid w:val="004D6385"/>
    <w:rsid w:val="004D67CB"/>
    <w:rsid w:val="004D6ADF"/>
    <w:rsid w:val="004D6BC8"/>
    <w:rsid w:val="004D71A9"/>
    <w:rsid w:val="004D74A5"/>
    <w:rsid w:val="004D76E1"/>
    <w:rsid w:val="004D7F52"/>
    <w:rsid w:val="004D7F9F"/>
    <w:rsid w:val="004D7FA8"/>
    <w:rsid w:val="004E06D4"/>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1A8"/>
    <w:rsid w:val="004E327B"/>
    <w:rsid w:val="004E373A"/>
    <w:rsid w:val="004E37C7"/>
    <w:rsid w:val="004E38EA"/>
    <w:rsid w:val="004E3E9E"/>
    <w:rsid w:val="004E3EF8"/>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4B6"/>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5A"/>
    <w:rsid w:val="004F419D"/>
    <w:rsid w:val="004F4207"/>
    <w:rsid w:val="004F4607"/>
    <w:rsid w:val="004F4823"/>
    <w:rsid w:val="004F4B02"/>
    <w:rsid w:val="004F4E5F"/>
    <w:rsid w:val="004F4EF2"/>
    <w:rsid w:val="004F4F23"/>
    <w:rsid w:val="004F5D10"/>
    <w:rsid w:val="004F5D58"/>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1D1"/>
    <w:rsid w:val="00502542"/>
    <w:rsid w:val="00502892"/>
    <w:rsid w:val="005028F0"/>
    <w:rsid w:val="005030E4"/>
    <w:rsid w:val="00503A5A"/>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04D"/>
    <w:rsid w:val="00507AE7"/>
    <w:rsid w:val="00507B00"/>
    <w:rsid w:val="00507B9C"/>
    <w:rsid w:val="00507C6B"/>
    <w:rsid w:val="00507D21"/>
    <w:rsid w:val="005103C2"/>
    <w:rsid w:val="00510D7E"/>
    <w:rsid w:val="00510DCD"/>
    <w:rsid w:val="00511476"/>
    <w:rsid w:val="00511503"/>
    <w:rsid w:val="00511973"/>
    <w:rsid w:val="00511C2E"/>
    <w:rsid w:val="005124C0"/>
    <w:rsid w:val="005124F4"/>
    <w:rsid w:val="0051265A"/>
    <w:rsid w:val="00512ABF"/>
    <w:rsid w:val="00512B9F"/>
    <w:rsid w:val="00513169"/>
    <w:rsid w:val="005138C2"/>
    <w:rsid w:val="00513B3A"/>
    <w:rsid w:val="00513C9C"/>
    <w:rsid w:val="00513DAE"/>
    <w:rsid w:val="00514344"/>
    <w:rsid w:val="005146DA"/>
    <w:rsid w:val="00514869"/>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141"/>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5E9"/>
    <w:rsid w:val="005246D7"/>
    <w:rsid w:val="0052474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3D4"/>
    <w:rsid w:val="005308FD"/>
    <w:rsid w:val="00531295"/>
    <w:rsid w:val="005314C5"/>
    <w:rsid w:val="00531773"/>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272"/>
    <w:rsid w:val="00534C5F"/>
    <w:rsid w:val="00534FDA"/>
    <w:rsid w:val="00535095"/>
    <w:rsid w:val="0053509D"/>
    <w:rsid w:val="00535465"/>
    <w:rsid w:val="0053589D"/>
    <w:rsid w:val="00535B14"/>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68"/>
    <w:rsid w:val="005424F6"/>
    <w:rsid w:val="0054257E"/>
    <w:rsid w:val="0054277F"/>
    <w:rsid w:val="005429F0"/>
    <w:rsid w:val="00542FA9"/>
    <w:rsid w:val="00543144"/>
    <w:rsid w:val="0054320A"/>
    <w:rsid w:val="005433DB"/>
    <w:rsid w:val="00543B8C"/>
    <w:rsid w:val="00544264"/>
    <w:rsid w:val="005443C3"/>
    <w:rsid w:val="005445E3"/>
    <w:rsid w:val="00544791"/>
    <w:rsid w:val="005447DA"/>
    <w:rsid w:val="00544C59"/>
    <w:rsid w:val="00544D26"/>
    <w:rsid w:val="00544F7A"/>
    <w:rsid w:val="0054528F"/>
    <w:rsid w:val="005453F6"/>
    <w:rsid w:val="00545421"/>
    <w:rsid w:val="005458C8"/>
    <w:rsid w:val="00545D8E"/>
    <w:rsid w:val="00546288"/>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76C"/>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DE9"/>
    <w:rsid w:val="00555EBE"/>
    <w:rsid w:val="005560FA"/>
    <w:rsid w:val="005561C7"/>
    <w:rsid w:val="0055637B"/>
    <w:rsid w:val="00556750"/>
    <w:rsid w:val="00556B23"/>
    <w:rsid w:val="00556F00"/>
    <w:rsid w:val="00557396"/>
    <w:rsid w:val="00557421"/>
    <w:rsid w:val="005576F7"/>
    <w:rsid w:val="00557798"/>
    <w:rsid w:val="005577D4"/>
    <w:rsid w:val="0055790A"/>
    <w:rsid w:val="00557B80"/>
    <w:rsid w:val="00557DB3"/>
    <w:rsid w:val="00557F68"/>
    <w:rsid w:val="00560478"/>
    <w:rsid w:val="00560757"/>
    <w:rsid w:val="005608FE"/>
    <w:rsid w:val="00560A3B"/>
    <w:rsid w:val="00560E4B"/>
    <w:rsid w:val="00560F91"/>
    <w:rsid w:val="0056185E"/>
    <w:rsid w:val="00561C55"/>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5E4C"/>
    <w:rsid w:val="00566058"/>
    <w:rsid w:val="0056670D"/>
    <w:rsid w:val="00566C7F"/>
    <w:rsid w:val="00566CD3"/>
    <w:rsid w:val="00567105"/>
    <w:rsid w:val="005672CE"/>
    <w:rsid w:val="0056743F"/>
    <w:rsid w:val="00567C4D"/>
    <w:rsid w:val="00567EF7"/>
    <w:rsid w:val="005700B8"/>
    <w:rsid w:val="00570341"/>
    <w:rsid w:val="00570586"/>
    <w:rsid w:val="00571613"/>
    <w:rsid w:val="005719CC"/>
    <w:rsid w:val="00571A0A"/>
    <w:rsid w:val="00571F60"/>
    <w:rsid w:val="0057217B"/>
    <w:rsid w:val="005725AA"/>
    <w:rsid w:val="00572669"/>
    <w:rsid w:val="0057293A"/>
    <w:rsid w:val="00572F7F"/>
    <w:rsid w:val="00572FC7"/>
    <w:rsid w:val="005733DB"/>
    <w:rsid w:val="00573546"/>
    <w:rsid w:val="0057369B"/>
    <w:rsid w:val="0057387C"/>
    <w:rsid w:val="00573959"/>
    <w:rsid w:val="00573C07"/>
    <w:rsid w:val="0057486A"/>
    <w:rsid w:val="00574C5C"/>
    <w:rsid w:val="005754BC"/>
    <w:rsid w:val="00575ED0"/>
    <w:rsid w:val="00576092"/>
    <w:rsid w:val="005762E7"/>
    <w:rsid w:val="00576A03"/>
    <w:rsid w:val="0057706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2DC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54E"/>
    <w:rsid w:val="00587F2F"/>
    <w:rsid w:val="00587F45"/>
    <w:rsid w:val="00587F6F"/>
    <w:rsid w:val="00587FC0"/>
    <w:rsid w:val="0059039E"/>
    <w:rsid w:val="00591486"/>
    <w:rsid w:val="00591707"/>
    <w:rsid w:val="0059180C"/>
    <w:rsid w:val="00591838"/>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DAF"/>
    <w:rsid w:val="00594EAC"/>
    <w:rsid w:val="005951EE"/>
    <w:rsid w:val="00595209"/>
    <w:rsid w:val="00595542"/>
    <w:rsid w:val="00595F68"/>
    <w:rsid w:val="0059610E"/>
    <w:rsid w:val="005961C9"/>
    <w:rsid w:val="005961F0"/>
    <w:rsid w:val="0059630F"/>
    <w:rsid w:val="00596390"/>
    <w:rsid w:val="00596430"/>
    <w:rsid w:val="005969B5"/>
    <w:rsid w:val="00597269"/>
    <w:rsid w:val="00597509"/>
    <w:rsid w:val="005977D3"/>
    <w:rsid w:val="00597E5D"/>
    <w:rsid w:val="00597ECD"/>
    <w:rsid w:val="00597F7F"/>
    <w:rsid w:val="005A00CB"/>
    <w:rsid w:val="005A045E"/>
    <w:rsid w:val="005A05C7"/>
    <w:rsid w:val="005A0618"/>
    <w:rsid w:val="005A085B"/>
    <w:rsid w:val="005A0A5D"/>
    <w:rsid w:val="005A0CAD"/>
    <w:rsid w:val="005A19BF"/>
    <w:rsid w:val="005A1CC0"/>
    <w:rsid w:val="005A2287"/>
    <w:rsid w:val="005A2305"/>
    <w:rsid w:val="005A2608"/>
    <w:rsid w:val="005A29EA"/>
    <w:rsid w:val="005A2BA6"/>
    <w:rsid w:val="005A2DD1"/>
    <w:rsid w:val="005A2F1B"/>
    <w:rsid w:val="005A329D"/>
    <w:rsid w:val="005A34A6"/>
    <w:rsid w:val="005A39BD"/>
    <w:rsid w:val="005A3A56"/>
    <w:rsid w:val="005A3C41"/>
    <w:rsid w:val="005A3EA0"/>
    <w:rsid w:val="005A45FA"/>
    <w:rsid w:val="005A4FD3"/>
    <w:rsid w:val="005A5284"/>
    <w:rsid w:val="005A52E0"/>
    <w:rsid w:val="005A53E9"/>
    <w:rsid w:val="005A5467"/>
    <w:rsid w:val="005A554D"/>
    <w:rsid w:val="005A5665"/>
    <w:rsid w:val="005A58BB"/>
    <w:rsid w:val="005A5A4C"/>
    <w:rsid w:val="005A5CD5"/>
    <w:rsid w:val="005A6358"/>
    <w:rsid w:val="005A6C62"/>
    <w:rsid w:val="005A6E60"/>
    <w:rsid w:val="005A7173"/>
    <w:rsid w:val="005A7708"/>
    <w:rsid w:val="005B01F1"/>
    <w:rsid w:val="005B03E7"/>
    <w:rsid w:val="005B0860"/>
    <w:rsid w:val="005B0AF1"/>
    <w:rsid w:val="005B0D7B"/>
    <w:rsid w:val="005B192E"/>
    <w:rsid w:val="005B21B5"/>
    <w:rsid w:val="005B27D6"/>
    <w:rsid w:val="005B2A37"/>
    <w:rsid w:val="005B2DCE"/>
    <w:rsid w:val="005B32B4"/>
    <w:rsid w:val="005B3367"/>
    <w:rsid w:val="005B354A"/>
    <w:rsid w:val="005B3889"/>
    <w:rsid w:val="005B4117"/>
    <w:rsid w:val="005B4270"/>
    <w:rsid w:val="005B4429"/>
    <w:rsid w:val="005B448B"/>
    <w:rsid w:val="005B4A39"/>
    <w:rsid w:val="005B51E0"/>
    <w:rsid w:val="005B5423"/>
    <w:rsid w:val="005B542C"/>
    <w:rsid w:val="005B5442"/>
    <w:rsid w:val="005B57EE"/>
    <w:rsid w:val="005B5A24"/>
    <w:rsid w:val="005B5CB0"/>
    <w:rsid w:val="005B5DEC"/>
    <w:rsid w:val="005B5F79"/>
    <w:rsid w:val="005B62CF"/>
    <w:rsid w:val="005B681A"/>
    <w:rsid w:val="005B792A"/>
    <w:rsid w:val="005B79D5"/>
    <w:rsid w:val="005B7CCE"/>
    <w:rsid w:val="005B7E13"/>
    <w:rsid w:val="005C0F93"/>
    <w:rsid w:val="005C1017"/>
    <w:rsid w:val="005C1262"/>
    <w:rsid w:val="005C1734"/>
    <w:rsid w:val="005C1A4F"/>
    <w:rsid w:val="005C1AD8"/>
    <w:rsid w:val="005C1E31"/>
    <w:rsid w:val="005C27C0"/>
    <w:rsid w:val="005C29C3"/>
    <w:rsid w:val="005C2BB3"/>
    <w:rsid w:val="005C3084"/>
    <w:rsid w:val="005C30D3"/>
    <w:rsid w:val="005C3C57"/>
    <w:rsid w:val="005C3FD8"/>
    <w:rsid w:val="005C3FF1"/>
    <w:rsid w:val="005C422D"/>
    <w:rsid w:val="005C46B5"/>
    <w:rsid w:val="005C4947"/>
    <w:rsid w:val="005C4B28"/>
    <w:rsid w:val="005C5273"/>
    <w:rsid w:val="005C5A7D"/>
    <w:rsid w:val="005C5D20"/>
    <w:rsid w:val="005C5F4D"/>
    <w:rsid w:val="005C6289"/>
    <w:rsid w:val="005C629C"/>
    <w:rsid w:val="005C63E4"/>
    <w:rsid w:val="005C6500"/>
    <w:rsid w:val="005C6579"/>
    <w:rsid w:val="005C686F"/>
    <w:rsid w:val="005C6C25"/>
    <w:rsid w:val="005C6EA5"/>
    <w:rsid w:val="005C7249"/>
    <w:rsid w:val="005C7667"/>
    <w:rsid w:val="005C7676"/>
    <w:rsid w:val="005C7721"/>
    <w:rsid w:val="005C77C4"/>
    <w:rsid w:val="005C7858"/>
    <w:rsid w:val="005C79D4"/>
    <w:rsid w:val="005C7BCE"/>
    <w:rsid w:val="005C7EC9"/>
    <w:rsid w:val="005D0052"/>
    <w:rsid w:val="005D0057"/>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CA5"/>
    <w:rsid w:val="005D3E9F"/>
    <w:rsid w:val="005D3F0A"/>
    <w:rsid w:val="005D4398"/>
    <w:rsid w:val="005D4722"/>
    <w:rsid w:val="005D4D3F"/>
    <w:rsid w:val="005D4E51"/>
    <w:rsid w:val="005D50E8"/>
    <w:rsid w:val="005D50FF"/>
    <w:rsid w:val="005D53F5"/>
    <w:rsid w:val="005D55F3"/>
    <w:rsid w:val="005D587C"/>
    <w:rsid w:val="005D5F7D"/>
    <w:rsid w:val="005D6520"/>
    <w:rsid w:val="005D6C7D"/>
    <w:rsid w:val="005D70A5"/>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6EB"/>
    <w:rsid w:val="005E19B4"/>
    <w:rsid w:val="005E19CD"/>
    <w:rsid w:val="005E1D73"/>
    <w:rsid w:val="005E1E74"/>
    <w:rsid w:val="005E1EE7"/>
    <w:rsid w:val="005E1EFF"/>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5E45"/>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96"/>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B40"/>
    <w:rsid w:val="005F4D72"/>
    <w:rsid w:val="005F5101"/>
    <w:rsid w:val="005F5E71"/>
    <w:rsid w:val="005F655A"/>
    <w:rsid w:val="005F70FB"/>
    <w:rsid w:val="005F7468"/>
    <w:rsid w:val="005F74AC"/>
    <w:rsid w:val="005F7566"/>
    <w:rsid w:val="005F767D"/>
    <w:rsid w:val="005F76A4"/>
    <w:rsid w:val="005F7735"/>
    <w:rsid w:val="005F779F"/>
    <w:rsid w:val="005F79BE"/>
    <w:rsid w:val="005F7A21"/>
    <w:rsid w:val="005F7CA8"/>
    <w:rsid w:val="00600072"/>
    <w:rsid w:val="006006CD"/>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A51"/>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1C16"/>
    <w:rsid w:val="0062293E"/>
    <w:rsid w:val="00622ACA"/>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CAC"/>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2A7"/>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007"/>
    <w:rsid w:val="006321DD"/>
    <w:rsid w:val="00632513"/>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B0"/>
    <w:rsid w:val="00635FF3"/>
    <w:rsid w:val="00636784"/>
    <w:rsid w:val="006367FE"/>
    <w:rsid w:val="00636EAC"/>
    <w:rsid w:val="006373E9"/>
    <w:rsid w:val="00637435"/>
    <w:rsid w:val="0063774D"/>
    <w:rsid w:val="00637A86"/>
    <w:rsid w:val="00637C32"/>
    <w:rsid w:val="00637CD9"/>
    <w:rsid w:val="00637EF2"/>
    <w:rsid w:val="00640B19"/>
    <w:rsid w:val="00640C2E"/>
    <w:rsid w:val="00641591"/>
    <w:rsid w:val="006415CF"/>
    <w:rsid w:val="00641707"/>
    <w:rsid w:val="00641761"/>
    <w:rsid w:val="00641A77"/>
    <w:rsid w:val="00641AFB"/>
    <w:rsid w:val="00641C15"/>
    <w:rsid w:val="00641E21"/>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5E44"/>
    <w:rsid w:val="006460BD"/>
    <w:rsid w:val="006463D9"/>
    <w:rsid w:val="00646597"/>
    <w:rsid w:val="00646CC7"/>
    <w:rsid w:val="006473D1"/>
    <w:rsid w:val="00647928"/>
    <w:rsid w:val="00647ED0"/>
    <w:rsid w:val="00650105"/>
    <w:rsid w:val="00650C11"/>
    <w:rsid w:val="00650E7C"/>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039"/>
    <w:rsid w:val="006546CC"/>
    <w:rsid w:val="0065500C"/>
    <w:rsid w:val="006551F3"/>
    <w:rsid w:val="00655288"/>
    <w:rsid w:val="0065545C"/>
    <w:rsid w:val="006559C7"/>
    <w:rsid w:val="00655AAA"/>
    <w:rsid w:val="00655EF6"/>
    <w:rsid w:val="00655F13"/>
    <w:rsid w:val="00656812"/>
    <w:rsid w:val="00656D79"/>
    <w:rsid w:val="00656DFE"/>
    <w:rsid w:val="006570B0"/>
    <w:rsid w:val="0065711D"/>
    <w:rsid w:val="0065719F"/>
    <w:rsid w:val="00657362"/>
    <w:rsid w:val="006574C9"/>
    <w:rsid w:val="0065760B"/>
    <w:rsid w:val="006577CC"/>
    <w:rsid w:val="00660B04"/>
    <w:rsid w:val="00660B89"/>
    <w:rsid w:val="00660C8A"/>
    <w:rsid w:val="00660DA8"/>
    <w:rsid w:val="00661174"/>
    <w:rsid w:val="0066124A"/>
    <w:rsid w:val="006615BD"/>
    <w:rsid w:val="0066164F"/>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0DC"/>
    <w:rsid w:val="006644C2"/>
    <w:rsid w:val="00664DBB"/>
    <w:rsid w:val="0066565F"/>
    <w:rsid w:val="00665702"/>
    <w:rsid w:val="00665815"/>
    <w:rsid w:val="006658DA"/>
    <w:rsid w:val="00665A41"/>
    <w:rsid w:val="00665CB1"/>
    <w:rsid w:val="00665D5D"/>
    <w:rsid w:val="006660B3"/>
    <w:rsid w:val="00666737"/>
    <w:rsid w:val="00666D03"/>
    <w:rsid w:val="00666E0F"/>
    <w:rsid w:val="00666F77"/>
    <w:rsid w:val="006670FD"/>
    <w:rsid w:val="00667671"/>
    <w:rsid w:val="006678FB"/>
    <w:rsid w:val="00667E72"/>
    <w:rsid w:val="00667EAC"/>
    <w:rsid w:val="006709A8"/>
    <w:rsid w:val="00670A17"/>
    <w:rsid w:val="00670A29"/>
    <w:rsid w:val="00670F21"/>
    <w:rsid w:val="006713F8"/>
    <w:rsid w:val="006717A5"/>
    <w:rsid w:val="00671A47"/>
    <w:rsid w:val="00671A49"/>
    <w:rsid w:val="00671A4A"/>
    <w:rsid w:val="00671B73"/>
    <w:rsid w:val="00671D15"/>
    <w:rsid w:val="00672186"/>
    <w:rsid w:val="006722CC"/>
    <w:rsid w:val="0067240C"/>
    <w:rsid w:val="00672444"/>
    <w:rsid w:val="006724D8"/>
    <w:rsid w:val="006726EE"/>
    <w:rsid w:val="00672A85"/>
    <w:rsid w:val="00672AAC"/>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1B"/>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8CD"/>
    <w:rsid w:val="00683F7E"/>
    <w:rsid w:val="006843AF"/>
    <w:rsid w:val="00684645"/>
    <w:rsid w:val="00684731"/>
    <w:rsid w:val="00684860"/>
    <w:rsid w:val="00684B04"/>
    <w:rsid w:val="00684CED"/>
    <w:rsid w:val="00685026"/>
    <w:rsid w:val="00685270"/>
    <w:rsid w:val="006853CF"/>
    <w:rsid w:val="00685537"/>
    <w:rsid w:val="00685726"/>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67E"/>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9D"/>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89A"/>
    <w:rsid w:val="006A7EBF"/>
    <w:rsid w:val="006B0041"/>
    <w:rsid w:val="006B0098"/>
    <w:rsid w:val="006B0113"/>
    <w:rsid w:val="006B02E7"/>
    <w:rsid w:val="006B03AA"/>
    <w:rsid w:val="006B0694"/>
    <w:rsid w:val="006B083A"/>
    <w:rsid w:val="006B0935"/>
    <w:rsid w:val="006B1469"/>
    <w:rsid w:val="006B19ED"/>
    <w:rsid w:val="006B1C59"/>
    <w:rsid w:val="006B1F77"/>
    <w:rsid w:val="006B29C7"/>
    <w:rsid w:val="006B2AD2"/>
    <w:rsid w:val="006B2F0D"/>
    <w:rsid w:val="006B3658"/>
    <w:rsid w:val="006B3E16"/>
    <w:rsid w:val="006B411C"/>
    <w:rsid w:val="006B4331"/>
    <w:rsid w:val="006B470D"/>
    <w:rsid w:val="006B49F6"/>
    <w:rsid w:val="006B5105"/>
    <w:rsid w:val="006B5443"/>
    <w:rsid w:val="006B54B5"/>
    <w:rsid w:val="006B568C"/>
    <w:rsid w:val="006B5806"/>
    <w:rsid w:val="006B59E2"/>
    <w:rsid w:val="006B5A74"/>
    <w:rsid w:val="006B5DD2"/>
    <w:rsid w:val="006B5E4A"/>
    <w:rsid w:val="006B6699"/>
    <w:rsid w:val="006B6A44"/>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B"/>
    <w:rsid w:val="006C2C1C"/>
    <w:rsid w:val="006C2C82"/>
    <w:rsid w:val="006C2FD5"/>
    <w:rsid w:val="006C30E3"/>
    <w:rsid w:val="006C34D4"/>
    <w:rsid w:val="006C3671"/>
    <w:rsid w:val="006C3BAB"/>
    <w:rsid w:val="006C3C38"/>
    <w:rsid w:val="006C3E1E"/>
    <w:rsid w:val="006C423A"/>
    <w:rsid w:val="006C43D4"/>
    <w:rsid w:val="006C44DF"/>
    <w:rsid w:val="006C48DA"/>
    <w:rsid w:val="006C4972"/>
    <w:rsid w:val="006C4D28"/>
    <w:rsid w:val="006C4FC8"/>
    <w:rsid w:val="006C501B"/>
    <w:rsid w:val="006C527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C42"/>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C3A"/>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147"/>
    <w:rsid w:val="006E249F"/>
    <w:rsid w:val="006E24B4"/>
    <w:rsid w:val="006E2B0D"/>
    <w:rsid w:val="006E2C99"/>
    <w:rsid w:val="006E2E6B"/>
    <w:rsid w:val="006E2FEA"/>
    <w:rsid w:val="006E3165"/>
    <w:rsid w:val="006E316F"/>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782"/>
    <w:rsid w:val="006E688B"/>
    <w:rsid w:val="006E6A39"/>
    <w:rsid w:val="006E7139"/>
    <w:rsid w:val="006E737F"/>
    <w:rsid w:val="006E73F7"/>
    <w:rsid w:val="006E74F8"/>
    <w:rsid w:val="006E778F"/>
    <w:rsid w:val="006E7859"/>
    <w:rsid w:val="006E78B0"/>
    <w:rsid w:val="006F0016"/>
    <w:rsid w:val="006F043E"/>
    <w:rsid w:val="006F05A6"/>
    <w:rsid w:val="006F0ACE"/>
    <w:rsid w:val="006F1525"/>
    <w:rsid w:val="006F1535"/>
    <w:rsid w:val="006F1570"/>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5E2"/>
    <w:rsid w:val="006F67FA"/>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3CD"/>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41C"/>
    <w:rsid w:val="00705C39"/>
    <w:rsid w:val="00705C3E"/>
    <w:rsid w:val="00705C9E"/>
    <w:rsid w:val="00705EB8"/>
    <w:rsid w:val="00705F76"/>
    <w:rsid w:val="00706044"/>
    <w:rsid w:val="00706076"/>
    <w:rsid w:val="00706435"/>
    <w:rsid w:val="00706740"/>
    <w:rsid w:val="00706CEE"/>
    <w:rsid w:val="007070F0"/>
    <w:rsid w:val="0070733C"/>
    <w:rsid w:val="0070764E"/>
    <w:rsid w:val="007079C2"/>
    <w:rsid w:val="007079EF"/>
    <w:rsid w:val="00707A97"/>
    <w:rsid w:val="00707CFB"/>
    <w:rsid w:val="0071022E"/>
    <w:rsid w:val="007105CD"/>
    <w:rsid w:val="007108D8"/>
    <w:rsid w:val="007109FE"/>
    <w:rsid w:val="00710B5D"/>
    <w:rsid w:val="0071157E"/>
    <w:rsid w:val="00711721"/>
    <w:rsid w:val="00711EFE"/>
    <w:rsid w:val="00711F11"/>
    <w:rsid w:val="00712565"/>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75C"/>
    <w:rsid w:val="00716E18"/>
    <w:rsid w:val="00717450"/>
    <w:rsid w:val="00717CA9"/>
    <w:rsid w:val="00717EA6"/>
    <w:rsid w:val="00717F9A"/>
    <w:rsid w:val="007201D2"/>
    <w:rsid w:val="007202C9"/>
    <w:rsid w:val="007206C6"/>
    <w:rsid w:val="00720D3A"/>
    <w:rsid w:val="00721053"/>
    <w:rsid w:val="00721134"/>
    <w:rsid w:val="007212C3"/>
    <w:rsid w:val="007217B0"/>
    <w:rsid w:val="007219C9"/>
    <w:rsid w:val="00721C31"/>
    <w:rsid w:val="00721CB7"/>
    <w:rsid w:val="00721FD3"/>
    <w:rsid w:val="0072206D"/>
    <w:rsid w:val="00722382"/>
    <w:rsid w:val="007225D7"/>
    <w:rsid w:val="007227D7"/>
    <w:rsid w:val="00722B07"/>
    <w:rsid w:val="00722DAA"/>
    <w:rsid w:val="00722DE1"/>
    <w:rsid w:val="00722E18"/>
    <w:rsid w:val="00723562"/>
    <w:rsid w:val="0072359D"/>
    <w:rsid w:val="007236F8"/>
    <w:rsid w:val="00723EA4"/>
    <w:rsid w:val="00723F25"/>
    <w:rsid w:val="0072448E"/>
    <w:rsid w:val="00724977"/>
    <w:rsid w:val="00724FD7"/>
    <w:rsid w:val="0072507A"/>
    <w:rsid w:val="00725093"/>
    <w:rsid w:val="0072553A"/>
    <w:rsid w:val="007255B7"/>
    <w:rsid w:val="007258D2"/>
    <w:rsid w:val="00725C03"/>
    <w:rsid w:val="0072664F"/>
    <w:rsid w:val="00726709"/>
    <w:rsid w:val="00726ACD"/>
    <w:rsid w:val="00726D04"/>
    <w:rsid w:val="00727039"/>
    <w:rsid w:val="00727071"/>
    <w:rsid w:val="00727185"/>
    <w:rsid w:val="00727242"/>
    <w:rsid w:val="00727661"/>
    <w:rsid w:val="0072794F"/>
    <w:rsid w:val="00727B1C"/>
    <w:rsid w:val="00727D25"/>
    <w:rsid w:val="00727D65"/>
    <w:rsid w:val="00727E45"/>
    <w:rsid w:val="007305C3"/>
    <w:rsid w:val="00730600"/>
    <w:rsid w:val="007307A3"/>
    <w:rsid w:val="00730AF5"/>
    <w:rsid w:val="00731013"/>
    <w:rsid w:val="0073169F"/>
    <w:rsid w:val="00731A07"/>
    <w:rsid w:val="00731B2C"/>
    <w:rsid w:val="00731C15"/>
    <w:rsid w:val="00731CA5"/>
    <w:rsid w:val="00732A04"/>
    <w:rsid w:val="00732A25"/>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A8"/>
    <w:rsid w:val="007403B1"/>
    <w:rsid w:val="00740579"/>
    <w:rsid w:val="0074084E"/>
    <w:rsid w:val="00740A44"/>
    <w:rsid w:val="00740D24"/>
    <w:rsid w:val="007411C3"/>
    <w:rsid w:val="0074158B"/>
    <w:rsid w:val="00741EA7"/>
    <w:rsid w:val="00741ED7"/>
    <w:rsid w:val="00742472"/>
    <w:rsid w:val="0074249E"/>
    <w:rsid w:val="007426B9"/>
    <w:rsid w:val="0074272E"/>
    <w:rsid w:val="00742990"/>
    <w:rsid w:val="00742C4C"/>
    <w:rsid w:val="00742DB3"/>
    <w:rsid w:val="00742F90"/>
    <w:rsid w:val="00742F94"/>
    <w:rsid w:val="00743185"/>
    <w:rsid w:val="00743328"/>
    <w:rsid w:val="00743917"/>
    <w:rsid w:val="00743C64"/>
    <w:rsid w:val="00744219"/>
    <w:rsid w:val="00744446"/>
    <w:rsid w:val="007444FE"/>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2E8"/>
    <w:rsid w:val="00754F83"/>
    <w:rsid w:val="00755075"/>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0B8"/>
    <w:rsid w:val="00761543"/>
    <w:rsid w:val="00761904"/>
    <w:rsid w:val="00761FF3"/>
    <w:rsid w:val="00762064"/>
    <w:rsid w:val="007620EB"/>
    <w:rsid w:val="0076225A"/>
    <w:rsid w:val="0076227C"/>
    <w:rsid w:val="007622DB"/>
    <w:rsid w:val="00762588"/>
    <w:rsid w:val="00762A68"/>
    <w:rsid w:val="00762ED5"/>
    <w:rsid w:val="007639B2"/>
    <w:rsid w:val="00763BAD"/>
    <w:rsid w:val="00763FED"/>
    <w:rsid w:val="007642FA"/>
    <w:rsid w:val="0076433C"/>
    <w:rsid w:val="00764754"/>
    <w:rsid w:val="00764889"/>
    <w:rsid w:val="007649E4"/>
    <w:rsid w:val="00764ADB"/>
    <w:rsid w:val="00764AE0"/>
    <w:rsid w:val="007650BF"/>
    <w:rsid w:val="007656A9"/>
    <w:rsid w:val="00765749"/>
    <w:rsid w:val="00765A62"/>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4A0"/>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D1C"/>
    <w:rsid w:val="00773F65"/>
    <w:rsid w:val="00774301"/>
    <w:rsid w:val="0077434B"/>
    <w:rsid w:val="00774677"/>
    <w:rsid w:val="007746D8"/>
    <w:rsid w:val="00775060"/>
    <w:rsid w:val="00775121"/>
    <w:rsid w:val="007754EA"/>
    <w:rsid w:val="00775E8F"/>
    <w:rsid w:val="00775FF1"/>
    <w:rsid w:val="00776154"/>
    <w:rsid w:val="0077663F"/>
    <w:rsid w:val="0077666B"/>
    <w:rsid w:val="007768E3"/>
    <w:rsid w:val="00776C95"/>
    <w:rsid w:val="00776F8E"/>
    <w:rsid w:val="007771C3"/>
    <w:rsid w:val="00777382"/>
    <w:rsid w:val="0077753C"/>
    <w:rsid w:val="00777E61"/>
    <w:rsid w:val="00777FAC"/>
    <w:rsid w:val="00781965"/>
    <w:rsid w:val="007820D6"/>
    <w:rsid w:val="007822EB"/>
    <w:rsid w:val="00782882"/>
    <w:rsid w:val="007828D8"/>
    <w:rsid w:val="0078297D"/>
    <w:rsid w:val="00782B76"/>
    <w:rsid w:val="00782B8E"/>
    <w:rsid w:val="00783A15"/>
    <w:rsid w:val="00783B92"/>
    <w:rsid w:val="00784143"/>
    <w:rsid w:val="007843E3"/>
    <w:rsid w:val="007846C3"/>
    <w:rsid w:val="007846F4"/>
    <w:rsid w:val="00784797"/>
    <w:rsid w:val="007848DF"/>
    <w:rsid w:val="00784CB7"/>
    <w:rsid w:val="0078579A"/>
    <w:rsid w:val="007858F6"/>
    <w:rsid w:val="00785E7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1D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3A9"/>
    <w:rsid w:val="007A0501"/>
    <w:rsid w:val="007A065B"/>
    <w:rsid w:val="007A0FB5"/>
    <w:rsid w:val="007A1656"/>
    <w:rsid w:val="007A2462"/>
    <w:rsid w:val="007A27E7"/>
    <w:rsid w:val="007A2C66"/>
    <w:rsid w:val="007A323B"/>
    <w:rsid w:val="007A340C"/>
    <w:rsid w:val="007A393B"/>
    <w:rsid w:val="007A3FD5"/>
    <w:rsid w:val="007A43C7"/>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1CF"/>
    <w:rsid w:val="007A7236"/>
    <w:rsid w:val="007A72FB"/>
    <w:rsid w:val="007A79AD"/>
    <w:rsid w:val="007A79B1"/>
    <w:rsid w:val="007A7A9D"/>
    <w:rsid w:val="007A7AC8"/>
    <w:rsid w:val="007A7B5D"/>
    <w:rsid w:val="007A7BCA"/>
    <w:rsid w:val="007A7F3A"/>
    <w:rsid w:val="007A7F9E"/>
    <w:rsid w:val="007B0104"/>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A79"/>
    <w:rsid w:val="007B6F02"/>
    <w:rsid w:val="007B6F69"/>
    <w:rsid w:val="007B6F6B"/>
    <w:rsid w:val="007B6FDD"/>
    <w:rsid w:val="007B70EB"/>
    <w:rsid w:val="007B77F7"/>
    <w:rsid w:val="007B79CB"/>
    <w:rsid w:val="007B7F42"/>
    <w:rsid w:val="007C0088"/>
    <w:rsid w:val="007C015E"/>
    <w:rsid w:val="007C051D"/>
    <w:rsid w:val="007C0E7C"/>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A4A"/>
    <w:rsid w:val="007C4E56"/>
    <w:rsid w:val="007C540B"/>
    <w:rsid w:val="007C54FC"/>
    <w:rsid w:val="007C599A"/>
    <w:rsid w:val="007C5CAF"/>
    <w:rsid w:val="007C5E15"/>
    <w:rsid w:val="007C5E19"/>
    <w:rsid w:val="007C61D6"/>
    <w:rsid w:val="007C624A"/>
    <w:rsid w:val="007C6688"/>
    <w:rsid w:val="007C6B15"/>
    <w:rsid w:val="007C6D6C"/>
    <w:rsid w:val="007C72A8"/>
    <w:rsid w:val="007C751B"/>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626"/>
    <w:rsid w:val="007D2899"/>
    <w:rsid w:val="007D2C6E"/>
    <w:rsid w:val="007D2C74"/>
    <w:rsid w:val="007D3853"/>
    <w:rsid w:val="007D3BEE"/>
    <w:rsid w:val="007D44DA"/>
    <w:rsid w:val="007D450F"/>
    <w:rsid w:val="007D478F"/>
    <w:rsid w:val="007D47CD"/>
    <w:rsid w:val="007D4F2B"/>
    <w:rsid w:val="007D4FBF"/>
    <w:rsid w:val="007D5054"/>
    <w:rsid w:val="007D5140"/>
    <w:rsid w:val="007D517A"/>
    <w:rsid w:val="007D5519"/>
    <w:rsid w:val="007D5584"/>
    <w:rsid w:val="007D5B3F"/>
    <w:rsid w:val="007D5BFB"/>
    <w:rsid w:val="007D5E7A"/>
    <w:rsid w:val="007D61CC"/>
    <w:rsid w:val="007D6219"/>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1F24"/>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0A7"/>
    <w:rsid w:val="007E5508"/>
    <w:rsid w:val="007E57E8"/>
    <w:rsid w:val="007E58EF"/>
    <w:rsid w:val="007E5C1F"/>
    <w:rsid w:val="007E5C31"/>
    <w:rsid w:val="007E5C35"/>
    <w:rsid w:val="007E6A33"/>
    <w:rsid w:val="007E70E5"/>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2AE6"/>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A63"/>
    <w:rsid w:val="007F5D7E"/>
    <w:rsid w:val="007F5E0A"/>
    <w:rsid w:val="007F5F1C"/>
    <w:rsid w:val="007F5F94"/>
    <w:rsid w:val="007F5FC4"/>
    <w:rsid w:val="007F6391"/>
    <w:rsid w:val="007F640A"/>
    <w:rsid w:val="007F65A4"/>
    <w:rsid w:val="007F6B51"/>
    <w:rsid w:val="007F6BD3"/>
    <w:rsid w:val="007F6CCC"/>
    <w:rsid w:val="007F6E2A"/>
    <w:rsid w:val="007F70FE"/>
    <w:rsid w:val="007F77E2"/>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527"/>
    <w:rsid w:val="00803787"/>
    <w:rsid w:val="00803BB2"/>
    <w:rsid w:val="00804DAC"/>
    <w:rsid w:val="008051AD"/>
    <w:rsid w:val="0080559C"/>
    <w:rsid w:val="00805A21"/>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931"/>
    <w:rsid w:val="00807B5C"/>
    <w:rsid w:val="008101C1"/>
    <w:rsid w:val="008101D6"/>
    <w:rsid w:val="0081025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2ECB"/>
    <w:rsid w:val="00813679"/>
    <w:rsid w:val="00813A38"/>
    <w:rsid w:val="00813C5C"/>
    <w:rsid w:val="00813F1A"/>
    <w:rsid w:val="008142EF"/>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6F9"/>
    <w:rsid w:val="0082093F"/>
    <w:rsid w:val="0082099D"/>
    <w:rsid w:val="008209B8"/>
    <w:rsid w:val="008209C4"/>
    <w:rsid w:val="00821255"/>
    <w:rsid w:val="00821285"/>
    <w:rsid w:val="00821311"/>
    <w:rsid w:val="00821835"/>
    <w:rsid w:val="00821A04"/>
    <w:rsid w:val="00821A83"/>
    <w:rsid w:val="008222A3"/>
    <w:rsid w:val="00822552"/>
    <w:rsid w:val="0082276A"/>
    <w:rsid w:val="00822A47"/>
    <w:rsid w:val="008231CA"/>
    <w:rsid w:val="008240B0"/>
    <w:rsid w:val="00824132"/>
    <w:rsid w:val="0082420C"/>
    <w:rsid w:val="0082463D"/>
    <w:rsid w:val="008246FB"/>
    <w:rsid w:val="0082472F"/>
    <w:rsid w:val="00824ABE"/>
    <w:rsid w:val="00824B65"/>
    <w:rsid w:val="00824C53"/>
    <w:rsid w:val="00824D2A"/>
    <w:rsid w:val="00824F99"/>
    <w:rsid w:val="00825003"/>
    <w:rsid w:val="0082619E"/>
    <w:rsid w:val="008266C1"/>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8E6"/>
    <w:rsid w:val="0083399F"/>
    <w:rsid w:val="00834639"/>
    <w:rsid w:val="008349A3"/>
    <w:rsid w:val="008349F9"/>
    <w:rsid w:val="00834AB2"/>
    <w:rsid w:val="00834AC0"/>
    <w:rsid w:val="00834BB5"/>
    <w:rsid w:val="00835180"/>
    <w:rsid w:val="0083592A"/>
    <w:rsid w:val="00835AD1"/>
    <w:rsid w:val="00835BEE"/>
    <w:rsid w:val="00835C9E"/>
    <w:rsid w:val="00835EFC"/>
    <w:rsid w:val="00835FD5"/>
    <w:rsid w:val="00836126"/>
    <w:rsid w:val="00836A50"/>
    <w:rsid w:val="00836C03"/>
    <w:rsid w:val="00836C74"/>
    <w:rsid w:val="0083737F"/>
    <w:rsid w:val="00837926"/>
    <w:rsid w:val="00837AA5"/>
    <w:rsid w:val="0084009E"/>
    <w:rsid w:val="00840157"/>
    <w:rsid w:val="008403A7"/>
    <w:rsid w:val="0084048C"/>
    <w:rsid w:val="00840725"/>
    <w:rsid w:val="0084078A"/>
    <w:rsid w:val="008413F9"/>
    <w:rsid w:val="0084182C"/>
    <w:rsid w:val="00841A53"/>
    <w:rsid w:val="00842B61"/>
    <w:rsid w:val="00842D4C"/>
    <w:rsid w:val="008432F4"/>
    <w:rsid w:val="00843584"/>
    <w:rsid w:val="008435C1"/>
    <w:rsid w:val="008436E7"/>
    <w:rsid w:val="0084379E"/>
    <w:rsid w:val="00843AD9"/>
    <w:rsid w:val="00843BF9"/>
    <w:rsid w:val="00844161"/>
    <w:rsid w:val="00844448"/>
    <w:rsid w:val="008445B9"/>
    <w:rsid w:val="008446E9"/>
    <w:rsid w:val="008447A6"/>
    <w:rsid w:val="00844838"/>
    <w:rsid w:val="0084509C"/>
    <w:rsid w:val="00845467"/>
    <w:rsid w:val="00845549"/>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7B4"/>
    <w:rsid w:val="00850855"/>
    <w:rsid w:val="0085092E"/>
    <w:rsid w:val="00850C44"/>
    <w:rsid w:val="00850CC2"/>
    <w:rsid w:val="008511A1"/>
    <w:rsid w:val="0085161D"/>
    <w:rsid w:val="00851719"/>
    <w:rsid w:val="00851D2D"/>
    <w:rsid w:val="00851DAF"/>
    <w:rsid w:val="00851FAF"/>
    <w:rsid w:val="008529BD"/>
    <w:rsid w:val="00852D76"/>
    <w:rsid w:val="00852D90"/>
    <w:rsid w:val="00853B27"/>
    <w:rsid w:val="00853FC5"/>
    <w:rsid w:val="0085428A"/>
    <w:rsid w:val="00854AA1"/>
    <w:rsid w:val="00854AA4"/>
    <w:rsid w:val="00854D47"/>
    <w:rsid w:val="00854F90"/>
    <w:rsid w:val="00854FE9"/>
    <w:rsid w:val="00855302"/>
    <w:rsid w:val="008553D6"/>
    <w:rsid w:val="00855455"/>
    <w:rsid w:val="008558DA"/>
    <w:rsid w:val="00855AD5"/>
    <w:rsid w:val="00855EE5"/>
    <w:rsid w:val="00855EF1"/>
    <w:rsid w:val="00855F04"/>
    <w:rsid w:val="00855F20"/>
    <w:rsid w:val="00855F8F"/>
    <w:rsid w:val="008560D2"/>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43"/>
    <w:rsid w:val="00861D76"/>
    <w:rsid w:val="00861EDF"/>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2CF"/>
    <w:rsid w:val="00865391"/>
    <w:rsid w:val="00865468"/>
    <w:rsid w:val="00865859"/>
    <w:rsid w:val="00865C7F"/>
    <w:rsid w:val="00865E37"/>
    <w:rsid w:val="00866A62"/>
    <w:rsid w:val="00866F1A"/>
    <w:rsid w:val="00866F67"/>
    <w:rsid w:val="0086702E"/>
    <w:rsid w:val="008670A9"/>
    <w:rsid w:val="0086762F"/>
    <w:rsid w:val="008676B8"/>
    <w:rsid w:val="0086772C"/>
    <w:rsid w:val="008679CC"/>
    <w:rsid w:val="00867B4B"/>
    <w:rsid w:val="00867DEC"/>
    <w:rsid w:val="00867E45"/>
    <w:rsid w:val="008706DB"/>
    <w:rsid w:val="008706E8"/>
    <w:rsid w:val="008707F2"/>
    <w:rsid w:val="008708C0"/>
    <w:rsid w:val="0087147A"/>
    <w:rsid w:val="0087169D"/>
    <w:rsid w:val="00871847"/>
    <w:rsid w:val="00871CDD"/>
    <w:rsid w:val="00871CE9"/>
    <w:rsid w:val="00871D34"/>
    <w:rsid w:val="00871F84"/>
    <w:rsid w:val="00871FF5"/>
    <w:rsid w:val="008722C2"/>
    <w:rsid w:val="008722CE"/>
    <w:rsid w:val="0087241F"/>
    <w:rsid w:val="008724AC"/>
    <w:rsid w:val="008725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277"/>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2A3"/>
    <w:rsid w:val="008816DD"/>
    <w:rsid w:val="00881F33"/>
    <w:rsid w:val="00882736"/>
    <w:rsid w:val="00882E2E"/>
    <w:rsid w:val="00882F78"/>
    <w:rsid w:val="008831FA"/>
    <w:rsid w:val="00883201"/>
    <w:rsid w:val="0088329C"/>
    <w:rsid w:val="008833E2"/>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8C2"/>
    <w:rsid w:val="00885AED"/>
    <w:rsid w:val="00885E2A"/>
    <w:rsid w:val="00885F1D"/>
    <w:rsid w:val="0088609C"/>
    <w:rsid w:val="008860F2"/>
    <w:rsid w:val="0088624D"/>
    <w:rsid w:val="008863FC"/>
    <w:rsid w:val="0088688F"/>
    <w:rsid w:val="00887156"/>
    <w:rsid w:val="0088723B"/>
    <w:rsid w:val="0088740D"/>
    <w:rsid w:val="00887497"/>
    <w:rsid w:val="008874D7"/>
    <w:rsid w:val="00887515"/>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872"/>
    <w:rsid w:val="0089294A"/>
    <w:rsid w:val="00892CB2"/>
    <w:rsid w:val="00892DB1"/>
    <w:rsid w:val="00892DEB"/>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2A0"/>
    <w:rsid w:val="0089538B"/>
    <w:rsid w:val="00895B37"/>
    <w:rsid w:val="00895D12"/>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848"/>
    <w:rsid w:val="008A1930"/>
    <w:rsid w:val="008A19F5"/>
    <w:rsid w:val="008A1EB8"/>
    <w:rsid w:val="008A1EED"/>
    <w:rsid w:val="008A2168"/>
    <w:rsid w:val="008A224A"/>
    <w:rsid w:val="008A2398"/>
    <w:rsid w:val="008A2701"/>
    <w:rsid w:val="008A27B2"/>
    <w:rsid w:val="008A28AF"/>
    <w:rsid w:val="008A2A7F"/>
    <w:rsid w:val="008A2CB4"/>
    <w:rsid w:val="008A30E0"/>
    <w:rsid w:val="008A36CC"/>
    <w:rsid w:val="008A3ADF"/>
    <w:rsid w:val="008A4577"/>
    <w:rsid w:val="008A4C71"/>
    <w:rsid w:val="008A5331"/>
    <w:rsid w:val="008A5B61"/>
    <w:rsid w:val="008A5E55"/>
    <w:rsid w:val="008A6263"/>
    <w:rsid w:val="008A62C8"/>
    <w:rsid w:val="008A63F6"/>
    <w:rsid w:val="008A6441"/>
    <w:rsid w:val="008A64E6"/>
    <w:rsid w:val="008A6BAB"/>
    <w:rsid w:val="008A7873"/>
    <w:rsid w:val="008A7C56"/>
    <w:rsid w:val="008A7DE5"/>
    <w:rsid w:val="008B03AE"/>
    <w:rsid w:val="008B05A9"/>
    <w:rsid w:val="008B0EA4"/>
    <w:rsid w:val="008B0F95"/>
    <w:rsid w:val="008B1243"/>
    <w:rsid w:val="008B1B69"/>
    <w:rsid w:val="008B1ED0"/>
    <w:rsid w:val="008B248A"/>
    <w:rsid w:val="008B264B"/>
    <w:rsid w:val="008B272E"/>
    <w:rsid w:val="008B2893"/>
    <w:rsid w:val="008B290E"/>
    <w:rsid w:val="008B2B0E"/>
    <w:rsid w:val="008B2B3B"/>
    <w:rsid w:val="008B2EDB"/>
    <w:rsid w:val="008B3245"/>
    <w:rsid w:val="008B356B"/>
    <w:rsid w:val="008B3A5F"/>
    <w:rsid w:val="008B3D0A"/>
    <w:rsid w:val="008B401F"/>
    <w:rsid w:val="008B403B"/>
    <w:rsid w:val="008B42B2"/>
    <w:rsid w:val="008B45F7"/>
    <w:rsid w:val="008B464A"/>
    <w:rsid w:val="008B49E8"/>
    <w:rsid w:val="008B4E9B"/>
    <w:rsid w:val="008B504E"/>
    <w:rsid w:val="008B56C6"/>
    <w:rsid w:val="008B62FB"/>
    <w:rsid w:val="008B6448"/>
    <w:rsid w:val="008B64A6"/>
    <w:rsid w:val="008B66F1"/>
    <w:rsid w:val="008B6712"/>
    <w:rsid w:val="008B6913"/>
    <w:rsid w:val="008B6932"/>
    <w:rsid w:val="008B6CC1"/>
    <w:rsid w:val="008B7051"/>
    <w:rsid w:val="008B713F"/>
    <w:rsid w:val="008B75A1"/>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5EA6"/>
    <w:rsid w:val="008C6760"/>
    <w:rsid w:val="008C698C"/>
    <w:rsid w:val="008C6ADA"/>
    <w:rsid w:val="008C7629"/>
    <w:rsid w:val="008C799C"/>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56E"/>
    <w:rsid w:val="008D45FE"/>
    <w:rsid w:val="008D4B86"/>
    <w:rsid w:val="008D4CD8"/>
    <w:rsid w:val="008D4D45"/>
    <w:rsid w:val="008D4F54"/>
    <w:rsid w:val="008D5061"/>
    <w:rsid w:val="008D56D3"/>
    <w:rsid w:val="008D5706"/>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34"/>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716"/>
    <w:rsid w:val="008E4BF6"/>
    <w:rsid w:val="008E51F4"/>
    <w:rsid w:val="008E5C71"/>
    <w:rsid w:val="008E6129"/>
    <w:rsid w:val="008E613E"/>
    <w:rsid w:val="008E6247"/>
    <w:rsid w:val="008E62ED"/>
    <w:rsid w:val="008E673F"/>
    <w:rsid w:val="008E69E8"/>
    <w:rsid w:val="008E6F8F"/>
    <w:rsid w:val="008E7231"/>
    <w:rsid w:val="008E742E"/>
    <w:rsid w:val="008E7590"/>
    <w:rsid w:val="008E77CD"/>
    <w:rsid w:val="008E7E67"/>
    <w:rsid w:val="008E7FF2"/>
    <w:rsid w:val="008F009E"/>
    <w:rsid w:val="008F040D"/>
    <w:rsid w:val="008F045B"/>
    <w:rsid w:val="008F05D8"/>
    <w:rsid w:val="008F0600"/>
    <w:rsid w:val="008F06A6"/>
    <w:rsid w:val="008F088C"/>
    <w:rsid w:val="008F0B48"/>
    <w:rsid w:val="008F0F5B"/>
    <w:rsid w:val="008F1103"/>
    <w:rsid w:val="008F1109"/>
    <w:rsid w:val="008F13B3"/>
    <w:rsid w:val="008F1531"/>
    <w:rsid w:val="008F188A"/>
    <w:rsid w:val="008F1ACD"/>
    <w:rsid w:val="008F2104"/>
    <w:rsid w:val="008F23AF"/>
    <w:rsid w:val="008F2442"/>
    <w:rsid w:val="008F2CF2"/>
    <w:rsid w:val="008F2E34"/>
    <w:rsid w:val="008F2E41"/>
    <w:rsid w:val="008F2F94"/>
    <w:rsid w:val="008F30BF"/>
    <w:rsid w:val="008F3386"/>
    <w:rsid w:val="008F33AA"/>
    <w:rsid w:val="008F38FD"/>
    <w:rsid w:val="008F3CF2"/>
    <w:rsid w:val="008F3F43"/>
    <w:rsid w:val="008F455D"/>
    <w:rsid w:val="008F4980"/>
    <w:rsid w:val="008F510B"/>
    <w:rsid w:val="008F5141"/>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532"/>
    <w:rsid w:val="009026ED"/>
    <w:rsid w:val="00902707"/>
    <w:rsid w:val="00902AE3"/>
    <w:rsid w:val="00902E33"/>
    <w:rsid w:val="00902F18"/>
    <w:rsid w:val="009030CE"/>
    <w:rsid w:val="00903363"/>
    <w:rsid w:val="0090373D"/>
    <w:rsid w:val="009037B5"/>
    <w:rsid w:val="00903D25"/>
    <w:rsid w:val="00903EC0"/>
    <w:rsid w:val="009046D1"/>
    <w:rsid w:val="00904830"/>
    <w:rsid w:val="00904F41"/>
    <w:rsid w:val="00905170"/>
    <w:rsid w:val="009051A9"/>
    <w:rsid w:val="0090523D"/>
    <w:rsid w:val="0090574F"/>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50"/>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DE4"/>
    <w:rsid w:val="00917F55"/>
    <w:rsid w:val="009205CD"/>
    <w:rsid w:val="00920AE6"/>
    <w:rsid w:val="00920B21"/>
    <w:rsid w:val="00920B63"/>
    <w:rsid w:val="00920D21"/>
    <w:rsid w:val="009211CD"/>
    <w:rsid w:val="0092131F"/>
    <w:rsid w:val="00921502"/>
    <w:rsid w:val="00921695"/>
    <w:rsid w:val="00921BFD"/>
    <w:rsid w:val="00921CCE"/>
    <w:rsid w:val="00921D22"/>
    <w:rsid w:val="009221CC"/>
    <w:rsid w:val="00922293"/>
    <w:rsid w:val="0092237D"/>
    <w:rsid w:val="0092250E"/>
    <w:rsid w:val="0092276F"/>
    <w:rsid w:val="00922B50"/>
    <w:rsid w:val="00922CA7"/>
    <w:rsid w:val="00922DE5"/>
    <w:rsid w:val="0092330C"/>
    <w:rsid w:val="00923325"/>
    <w:rsid w:val="009238DA"/>
    <w:rsid w:val="00923940"/>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360"/>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AB8"/>
    <w:rsid w:val="00932B21"/>
    <w:rsid w:val="00932C6B"/>
    <w:rsid w:val="00932C7F"/>
    <w:rsid w:val="00932CD1"/>
    <w:rsid w:val="009333B3"/>
    <w:rsid w:val="009333B8"/>
    <w:rsid w:val="00933520"/>
    <w:rsid w:val="00933542"/>
    <w:rsid w:val="009336B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04A"/>
    <w:rsid w:val="0093626B"/>
    <w:rsid w:val="00936571"/>
    <w:rsid w:val="00936BAC"/>
    <w:rsid w:val="00936E29"/>
    <w:rsid w:val="00936FC1"/>
    <w:rsid w:val="009371A0"/>
    <w:rsid w:val="009373F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702"/>
    <w:rsid w:val="009428C1"/>
    <w:rsid w:val="009428CB"/>
    <w:rsid w:val="009428E7"/>
    <w:rsid w:val="00942B9C"/>
    <w:rsid w:val="0094347B"/>
    <w:rsid w:val="0094347F"/>
    <w:rsid w:val="00943C09"/>
    <w:rsid w:val="009442A1"/>
    <w:rsid w:val="00944444"/>
    <w:rsid w:val="00944623"/>
    <w:rsid w:val="0094476A"/>
    <w:rsid w:val="00944772"/>
    <w:rsid w:val="009448FC"/>
    <w:rsid w:val="00945279"/>
    <w:rsid w:val="00945424"/>
    <w:rsid w:val="00945517"/>
    <w:rsid w:val="00945521"/>
    <w:rsid w:val="0094552F"/>
    <w:rsid w:val="00945D58"/>
    <w:rsid w:val="00945EB9"/>
    <w:rsid w:val="00945EE2"/>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862"/>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749"/>
    <w:rsid w:val="009558D6"/>
    <w:rsid w:val="00955BA8"/>
    <w:rsid w:val="00955BB0"/>
    <w:rsid w:val="00956630"/>
    <w:rsid w:val="00956829"/>
    <w:rsid w:val="00956A50"/>
    <w:rsid w:val="00956A61"/>
    <w:rsid w:val="00956A74"/>
    <w:rsid w:val="00956A8F"/>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1E7B"/>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2BD"/>
    <w:rsid w:val="00966431"/>
    <w:rsid w:val="00966562"/>
    <w:rsid w:val="009670F9"/>
    <w:rsid w:val="00967A57"/>
    <w:rsid w:val="00967B28"/>
    <w:rsid w:val="00967DF8"/>
    <w:rsid w:val="00970040"/>
    <w:rsid w:val="009703D5"/>
    <w:rsid w:val="00970812"/>
    <w:rsid w:val="00970BDC"/>
    <w:rsid w:val="00970CBE"/>
    <w:rsid w:val="00970CE1"/>
    <w:rsid w:val="00970EBC"/>
    <w:rsid w:val="009710DC"/>
    <w:rsid w:val="0097133E"/>
    <w:rsid w:val="009717D8"/>
    <w:rsid w:val="00971980"/>
    <w:rsid w:val="00971A97"/>
    <w:rsid w:val="00971C81"/>
    <w:rsid w:val="00971DBA"/>
    <w:rsid w:val="00971E4A"/>
    <w:rsid w:val="00971F5E"/>
    <w:rsid w:val="00972BDF"/>
    <w:rsid w:val="00973219"/>
    <w:rsid w:val="0097321E"/>
    <w:rsid w:val="009732B1"/>
    <w:rsid w:val="00973CE5"/>
    <w:rsid w:val="00974058"/>
    <w:rsid w:val="00974466"/>
    <w:rsid w:val="00974B18"/>
    <w:rsid w:val="00974B5A"/>
    <w:rsid w:val="00975224"/>
    <w:rsid w:val="009752B4"/>
    <w:rsid w:val="00975883"/>
    <w:rsid w:val="00975FB6"/>
    <w:rsid w:val="00976066"/>
    <w:rsid w:val="00976080"/>
    <w:rsid w:val="0097635E"/>
    <w:rsid w:val="00976678"/>
    <w:rsid w:val="0097683F"/>
    <w:rsid w:val="0097697C"/>
    <w:rsid w:val="009769C3"/>
    <w:rsid w:val="00976B2D"/>
    <w:rsid w:val="00976DAF"/>
    <w:rsid w:val="00976FD8"/>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3FBF"/>
    <w:rsid w:val="00984336"/>
    <w:rsid w:val="0098442B"/>
    <w:rsid w:val="0098461B"/>
    <w:rsid w:val="009847FE"/>
    <w:rsid w:val="00984927"/>
    <w:rsid w:val="00984DC2"/>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1C2"/>
    <w:rsid w:val="00993AB5"/>
    <w:rsid w:val="00994B9D"/>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042"/>
    <w:rsid w:val="009A1551"/>
    <w:rsid w:val="009A1698"/>
    <w:rsid w:val="009A172D"/>
    <w:rsid w:val="009A18D7"/>
    <w:rsid w:val="009A1ADF"/>
    <w:rsid w:val="009A1CA4"/>
    <w:rsid w:val="009A1DA7"/>
    <w:rsid w:val="009A1FBE"/>
    <w:rsid w:val="009A2732"/>
    <w:rsid w:val="009A2A73"/>
    <w:rsid w:val="009A31AE"/>
    <w:rsid w:val="009A373F"/>
    <w:rsid w:val="009A38BA"/>
    <w:rsid w:val="009A42F0"/>
    <w:rsid w:val="009A43D3"/>
    <w:rsid w:val="009A4601"/>
    <w:rsid w:val="009A4651"/>
    <w:rsid w:val="009A48D6"/>
    <w:rsid w:val="009A49A2"/>
    <w:rsid w:val="009A4C42"/>
    <w:rsid w:val="009A4D02"/>
    <w:rsid w:val="009A5305"/>
    <w:rsid w:val="009A5360"/>
    <w:rsid w:val="009A55F6"/>
    <w:rsid w:val="009A59C2"/>
    <w:rsid w:val="009A5A58"/>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2A7"/>
    <w:rsid w:val="009B37FF"/>
    <w:rsid w:val="009B40D9"/>
    <w:rsid w:val="009B422B"/>
    <w:rsid w:val="009B4740"/>
    <w:rsid w:val="009B4761"/>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6FB1"/>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01"/>
    <w:rsid w:val="009C24E5"/>
    <w:rsid w:val="009C2718"/>
    <w:rsid w:val="009C2720"/>
    <w:rsid w:val="009C2D78"/>
    <w:rsid w:val="009C31BA"/>
    <w:rsid w:val="009C31C0"/>
    <w:rsid w:val="009C3935"/>
    <w:rsid w:val="009C4176"/>
    <w:rsid w:val="009C4C9C"/>
    <w:rsid w:val="009C4CC8"/>
    <w:rsid w:val="009C4CFD"/>
    <w:rsid w:val="009C4E3D"/>
    <w:rsid w:val="009C52B7"/>
    <w:rsid w:val="009C5A04"/>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83C"/>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3F43"/>
    <w:rsid w:val="009D4216"/>
    <w:rsid w:val="009D44C8"/>
    <w:rsid w:val="009D45CA"/>
    <w:rsid w:val="009D4993"/>
    <w:rsid w:val="009D4E6B"/>
    <w:rsid w:val="009D5378"/>
    <w:rsid w:val="009D5AEE"/>
    <w:rsid w:val="009D5BBA"/>
    <w:rsid w:val="009D5DA2"/>
    <w:rsid w:val="009D62E0"/>
    <w:rsid w:val="009D62E8"/>
    <w:rsid w:val="009D6480"/>
    <w:rsid w:val="009D64EA"/>
    <w:rsid w:val="009D6C90"/>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D63"/>
    <w:rsid w:val="009E3E2E"/>
    <w:rsid w:val="009E3EB0"/>
    <w:rsid w:val="009E429A"/>
    <w:rsid w:val="009E42CF"/>
    <w:rsid w:val="009E43CE"/>
    <w:rsid w:val="009E455F"/>
    <w:rsid w:val="009E467F"/>
    <w:rsid w:val="009E4B0B"/>
    <w:rsid w:val="009E501E"/>
    <w:rsid w:val="009E529F"/>
    <w:rsid w:val="009E54BF"/>
    <w:rsid w:val="009E552F"/>
    <w:rsid w:val="009E5544"/>
    <w:rsid w:val="009E557B"/>
    <w:rsid w:val="009E55A0"/>
    <w:rsid w:val="009E55FB"/>
    <w:rsid w:val="009E5FE9"/>
    <w:rsid w:val="009E6334"/>
    <w:rsid w:val="009E6780"/>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780"/>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CBB"/>
    <w:rsid w:val="00A01D99"/>
    <w:rsid w:val="00A0217E"/>
    <w:rsid w:val="00A02209"/>
    <w:rsid w:val="00A0247D"/>
    <w:rsid w:val="00A027AF"/>
    <w:rsid w:val="00A02815"/>
    <w:rsid w:val="00A02891"/>
    <w:rsid w:val="00A028CB"/>
    <w:rsid w:val="00A0291D"/>
    <w:rsid w:val="00A029A5"/>
    <w:rsid w:val="00A0365B"/>
    <w:rsid w:val="00A038D6"/>
    <w:rsid w:val="00A038E7"/>
    <w:rsid w:val="00A0390D"/>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07FFB"/>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56E"/>
    <w:rsid w:val="00A20617"/>
    <w:rsid w:val="00A20A42"/>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5FD5"/>
    <w:rsid w:val="00A2621E"/>
    <w:rsid w:val="00A263E4"/>
    <w:rsid w:val="00A2640E"/>
    <w:rsid w:val="00A26BCA"/>
    <w:rsid w:val="00A26E70"/>
    <w:rsid w:val="00A26E81"/>
    <w:rsid w:val="00A2732D"/>
    <w:rsid w:val="00A276B7"/>
    <w:rsid w:val="00A277BD"/>
    <w:rsid w:val="00A2794D"/>
    <w:rsid w:val="00A27A6E"/>
    <w:rsid w:val="00A27B92"/>
    <w:rsid w:val="00A302FE"/>
    <w:rsid w:val="00A3037E"/>
    <w:rsid w:val="00A303C9"/>
    <w:rsid w:val="00A30A96"/>
    <w:rsid w:val="00A30C97"/>
    <w:rsid w:val="00A30EDB"/>
    <w:rsid w:val="00A310A7"/>
    <w:rsid w:val="00A31110"/>
    <w:rsid w:val="00A31423"/>
    <w:rsid w:val="00A314C8"/>
    <w:rsid w:val="00A31502"/>
    <w:rsid w:val="00A31650"/>
    <w:rsid w:val="00A318C9"/>
    <w:rsid w:val="00A31FCC"/>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51B"/>
    <w:rsid w:val="00A37836"/>
    <w:rsid w:val="00A37889"/>
    <w:rsid w:val="00A379A8"/>
    <w:rsid w:val="00A37E38"/>
    <w:rsid w:val="00A40E1A"/>
    <w:rsid w:val="00A40F97"/>
    <w:rsid w:val="00A41052"/>
    <w:rsid w:val="00A41374"/>
    <w:rsid w:val="00A415D4"/>
    <w:rsid w:val="00A41882"/>
    <w:rsid w:val="00A418DA"/>
    <w:rsid w:val="00A41984"/>
    <w:rsid w:val="00A4218F"/>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BA6"/>
    <w:rsid w:val="00A47D38"/>
    <w:rsid w:val="00A47F0F"/>
    <w:rsid w:val="00A47F10"/>
    <w:rsid w:val="00A50347"/>
    <w:rsid w:val="00A50607"/>
    <w:rsid w:val="00A5080A"/>
    <w:rsid w:val="00A50898"/>
    <w:rsid w:val="00A508AF"/>
    <w:rsid w:val="00A50A2C"/>
    <w:rsid w:val="00A50C54"/>
    <w:rsid w:val="00A50E94"/>
    <w:rsid w:val="00A5161B"/>
    <w:rsid w:val="00A51BFF"/>
    <w:rsid w:val="00A51D95"/>
    <w:rsid w:val="00A51F3F"/>
    <w:rsid w:val="00A520E1"/>
    <w:rsid w:val="00A52365"/>
    <w:rsid w:val="00A52AB5"/>
    <w:rsid w:val="00A52DD9"/>
    <w:rsid w:val="00A53BE8"/>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6F72"/>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6E4"/>
    <w:rsid w:val="00A63EAA"/>
    <w:rsid w:val="00A640BA"/>
    <w:rsid w:val="00A6476F"/>
    <w:rsid w:val="00A64A4E"/>
    <w:rsid w:val="00A64A51"/>
    <w:rsid w:val="00A64DF1"/>
    <w:rsid w:val="00A64F4C"/>
    <w:rsid w:val="00A653A7"/>
    <w:rsid w:val="00A65486"/>
    <w:rsid w:val="00A659FD"/>
    <w:rsid w:val="00A65A23"/>
    <w:rsid w:val="00A66069"/>
    <w:rsid w:val="00A660FF"/>
    <w:rsid w:val="00A66AFB"/>
    <w:rsid w:val="00A67078"/>
    <w:rsid w:val="00A679F7"/>
    <w:rsid w:val="00A67A88"/>
    <w:rsid w:val="00A67ABB"/>
    <w:rsid w:val="00A67F8B"/>
    <w:rsid w:val="00A704C3"/>
    <w:rsid w:val="00A704FC"/>
    <w:rsid w:val="00A70A64"/>
    <w:rsid w:val="00A70F4A"/>
    <w:rsid w:val="00A71043"/>
    <w:rsid w:val="00A71260"/>
    <w:rsid w:val="00A718E5"/>
    <w:rsid w:val="00A71E21"/>
    <w:rsid w:val="00A722EA"/>
    <w:rsid w:val="00A728D6"/>
    <w:rsid w:val="00A72AB0"/>
    <w:rsid w:val="00A72C2F"/>
    <w:rsid w:val="00A72C7E"/>
    <w:rsid w:val="00A733A2"/>
    <w:rsid w:val="00A7368A"/>
    <w:rsid w:val="00A7399B"/>
    <w:rsid w:val="00A73B63"/>
    <w:rsid w:val="00A73C80"/>
    <w:rsid w:val="00A73CC6"/>
    <w:rsid w:val="00A7440D"/>
    <w:rsid w:val="00A744A5"/>
    <w:rsid w:val="00A745F2"/>
    <w:rsid w:val="00A75151"/>
    <w:rsid w:val="00A75696"/>
    <w:rsid w:val="00A75825"/>
    <w:rsid w:val="00A75AA6"/>
    <w:rsid w:val="00A76107"/>
    <w:rsid w:val="00A76114"/>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48E"/>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604"/>
    <w:rsid w:val="00A83D4C"/>
    <w:rsid w:val="00A84C41"/>
    <w:rsid w:val="00A851C8"/>
    <w:rsid w:val="00A8530A"/>
    <w:rsid w:val="00A855E2"/>
    <w:rsid w:val="00A85D03"/>
    <w:rsid w:val="00A85DBB"/>
    <w:rsid w:val="00A85EC3"/>
    <w:rsid w:val="00A86416"/>
    <w:rsid w:val="00A86A17"/>
    <w:rsid w:val="00A86D3E"/>
    <w:rsid w:val="00A8741D"/>
    <w:rsid w:val="00A87424"/>
    <w:rsid w:val="00A874B9"/>
    <w:rsid w:val="00A87552"/>
    <w:rsid w:val="00A87665"/>
    <w:rsid w:val="00A87EE2"/>
    <w:rsid w:val="00A90111"/>
    <w:rsid w:val="00A903C8"/>
    <w:rsid w:val="00A9055E"/>
    <w:rsid w:val="00A90663"/>
    <w:rsid w:val="00A90A49"/>
    <w:rsid w:val="00A90AA0"/>
    <w:rsid w:val="00A90EB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3FDC"/>
    <w:rsid w:val="00A94050"/>
    <w:rsid w:val="00A94479"/>
    <w:rsid w:val="00A952EA"/>
    <w:rsid w:val="00A958A5"/>
    <w:rsid w:val="00A95A00"/>
    <w:rsid w:val="00A95BA6"/>
    <w:rsid w:val="00A95CF9"/>
    <w:rsid w:val="00A95E3D"/>
    <w:rsid w:val="00A96201"/>
    <w:rsid w:val="00A9673B"/>
    <w:rsid w:val="00A968D8"/>
    <w:rsid w:val="00A96E48"/>
    <w:rsid w:val="00A96F73"/>
    <w:rsid w:val="00A971F8"/>
    <w:rsid w:val="00A97206"/>
    <w:rsid w:val="00A972A0"/>
    <w:rsid w:val="00A9739A"/>
    <w:rsid w:val="00A97815"/>
    <w:rsid w:val="00A979C7"/>
    <w:rsid w:val="00A97A8D"/>
    <w:rsid w:val="00A97B21"/>
    <w:rsid w:val="00A97BA6"/>
    <w:rsid w:val="00A97CED"/>
    <w:rsid w:val="00A97FE4"/>
    <w:rsid w:val="00AA001C"/>
    <w:rsid w:val="00AA04D8"/>
    <w:rsid w:val="00AA0CB3"/>
    <w:rsid w:val="00AA1307"/>
    <w:rsid w:val="00AA1354"/>
    <w:rsid w:val="00AA142A"/>
    <w:rsid w:val="00AA145D"/>
    <w:rsid w:val="00AA1A24"/>
    <w:rsid w:val="00AA1CC0"/>
    <w:rsid w:val="00AA2293"/>
    <w:rsid w:val="00AA26F7"/>
    <w:rsid w:val="00AA28C4"/>
    <w:rsid w:val="00AA2A27"/>
    <w:rsid w:val="00AA33A9"/>
    <w:rsid w:val="00AA43E0"/>
    <w:rsid w:val="00AA45E7"/>
    <w:rsid w:val="00AA4705"/>
    <w:rsid w:val="00AA48F2"/>
    <w:rsid w:val="00AA490F"/>
    <w:rsid w:val="00AA4AA1"/>
    <w:rsid w:val="00AA4DC2"/>
    <w:rsid w:val="00AA4E03"/>
    <w:rsid w:val="00AA539D"/>
    <w:rsid w:val="00AA5422"/>
    <w:rsid w:val="00AA62E7"/>
    <w:rsid w:val="00AA643B"/>
    <w:rsid w:val="00AA6672"/>
    <w:rsid w:val="00AA676C"/>
    <w:rsid w:val="00AA67FD"/>
    <w:rsid w:val="00AA6C33"/>
    <w:rsid w:val="00AA6D8D"/>
    <w:rsid w:val="00AA7223"/>
    <w:rsid w:val="00AA73CF"/>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4FF"/>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2C6"/>
    <w:rsid w:val="00AC4331"/>
    <w:rsid w:val="00AC459C"/>
    <w:rsid w:val="00AC45F1"/>
    <w:rsid w:val="00AC4A28"/>
    <w:rsid w:val="00AC4E04"/>
    <w:rsid w:val="00AC56F2"/>
    <w:rsid w:val="00AC58B4"/>
    <w:rsid w:val="00AC5B12"/>
    <w:rsid w:val="00AC5C69"/>
    <w:rsid w:val="00AC5D37"/>
    <w:rsid w:val="00AC5EF6"/>
    <w:rsid w:val="00AC6061"/>
    <w:rsid w:val="00AC6C3A"/>
    <w:rsid w:val="00AC6D33"/>
    <w:rsid w:val="00AC7012"/>
    <w:rsid w:val="00AC70DB"/>
    <w:rsid w:val="00AC7192"/>
    <w:rsid w:val="00AC7724"/>
    <w:rsid w:val="00AC782C"/>
    <w:rsid w:val="00AC7D82"/>
    <w:rsid w:val="00AD024C"/>
    <w:rsid w:val="00AD032F"/>
    <w:rsid w:val="00AD041B"/>
    <w:rsid w:val="00AD0D90"/>
    <w:rsid w:val="00AD1360"/>
    <w:rsid w:val="00AD142E"/>
    <w:rsid w:val="00AD17A0"/>
    <w:rsid w:val="00AD2599"/>
    <w:rsid w:val="00AD259C"/>
    <w:rsid w:val="00AD292A"/>
    <w:rsid w:val="00AD2BED"/>
    <w:rsid w:val="00AD2C3C"/>
    <w:rsid w:val="00AD2DF4"/>
    <w:rsid w:val="00AD2F35"/>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2F6"/>
    <w:rsid w:val="00AD782A"/>
    <w:rsid w:val="00AD787C"/>
    <w:rsid w:val="00AD7C61"/>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DE"/>
    <w:rsid w:val="00AE4E46"/>
    <w:rsid w:val="00AE5086"/>
    <w:rsid w:val="00AE5CBE"/>
    <w:rsid w:val="00AE60C6"/>
    <w:rsid w:val="00AE642D"/>
    <w:rsid w:val="00AE671B"/>
    <w:rsid w:val="00AE6782"/>
    <w:rsid w:val="00AE6881"/>
    <w:rsid w:val="00AE6A35"/>
    <w:rsid w:val="00AE6D3E"/>
    <w:rsid w:val="00AE6F9E"/>
    <w:rsid w:val="00AE72F2"/>
    <w:rsid w:val="00AE7480"/>
    <w:rsid w:val="00AE7A17"/>
    <w:rsid w:val="00AE7DB5"/>
    <w:rsid w:val="00AF017D"/>
    <w:rsid w:val="00AF0B03"/>
    <w:rsid w:val="00AF0E8C"/>
    <w:rsid w:val="00AF16CC"/>
    <w:rsid w:val="00AF1DF8"/>
    <w:rsid w:val="00AF2127"/>
    <w:rsid w:val="00AF2737"/>
    <w:rsid w:val="00AF2A89"/>
    <w:rsid w:val="00AF302E"/>
    <w:rsid w:val="00AF3175"/>
    <w:rsid w:val="00AF3404"/>
    <w:rsid w:val="00AF3560"/>
    <w:rsid w:val="00AF37CB"/>
    <w:rsid w:val="00AF3861"/>
    <w:rsid w:val="00AF3ECA"/>
    <w:rsid w:val="00AF4355"/>
    <w:rsid w:val="00AF46A5"/>
    <w:rsid w:val="00AF48FC"/>
    <w:rsid w:val="00AF4A65"/>
    <w:rsid w:val="00AF4BB1"/>
    <w:rsid w:val="00AF4EB8"/>
    <w:rsid w:val="00AF56DB"/>
    <w:rsid w:val="00AF5792"/>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95D"/>
    <w:rsid w:val="00B01A8A"/>
    <w:rsid w:val="00B01C30"/>
    <w:rsid w:val="00B01C52"/>
    <w:rsid w:val="00B02225"/>
    <w:rsid w:val="00B028BF"/>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6BD"/>
    <w:rsid w:val="00B06891"/>
    <w:rsid w:val="00B06A94"/>
    <w:rsid w:val="00B06B40"/>
    <w:rsid w:val="00B06E04"/>
    <w:rsid w:val="00B06FB7"/>
    <w:rsid w:val="00B0723F"/>
    <w:rsid w:val="00B07386"/>
    <w:rsid w:val="00B073FE"/>
    <w:rsid w:val="00B0757A"/>
    <w:rsid w:val="00B07595"/>
    <w:rsid w:val="00B075D6"/>
    <w:rsid w:val="00B0793C"/>
    <w:rsid w:val="00B07D3B"/>
    <w:rsid w:val="00B07F40"/>
    <w:rsid w:val="00B1028D"/>
    <w:rsid w:val="00B10364"/>
    <w:rsid w:val="00B103BF"/>
    <w:rsid w:val="00B10523"/>
    <w:rsid w:val="00B10832"/>
    <w:rsid w:val="00B10B01"/>
    <w:rsid w:val="00B10CE7"/>
    <w:rsid w:val="00B10F50"/>
    <w:rsid w:val="00B11097"/>
    <w:rsid w:val="00B11D85"/>
    <w:rsid w:val="00B12283"/>
    <w:rsid w:val="00B12819"/>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4E1D"/>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06A"/>
    <w:rsid w:val="00B211BA"/>
    <w:rsid w:val="00B21312"/>
    <w:rsid w:val="00B216CF"/>
    <w:rsid w:val="00B2195C"/>
    <w:rsid w:val="00B21A64"/>
    <w:rsid w:val="00B21B28"/>
    <w:rsid w:val="00B21D22"/>
    <w:rsid w:val="00B21D56"/>
    <w:rsid w:val="00B22598"/>
    <w:rsid w:val="00B226DA"/>
    <w:rsid w:val="00B22933"/>
    <w:rsid w:val="00B22EA0"/>
    <w:rsid w:val="00B22FC5"/>
    <w:rsid w:val="00B23059"/>
    <w:rsid w:val="00B23ABC"/>
    <w:rsid w:val="00B23E6B"/>
    <w:rsid w:val="00B240B9"/>
    <w:rsid w:val="00B240F7"/>
    <w:rsid w:val="00B24299"/>
    <w:rsid w:val="00B2429F"/>
    <w:rsid w:val="00B24858"/>
    <w:rsid w:val="00B24931"/>
    <w:rsid w:val="00B24C76"/>
    <w:rsid w:val="00B24DE2"/>
    <w:rsid w:val="00B24E72"/>
    <w:rsid w:val="00B24F76"/>
    <w:rsid w:val="00B251D6"/>
    <w:rsid w:val="00B25934"/>
    <w:rsid w:val="00B25ADC"/>
    <w:rsid w:val="00B25B31"/>
    <w:rsid w:val="00B25B4B"/>
    <w:rsid w:val="00B25D53"/>
    <w:rsid w:val="00B25F49"/>
    <w:rsid w:val="00B26025"/>
    <w:rsid w:val="00B26118"/>
    <w:rsid w:val="00B2619C"/>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91"/>
    <w:rsid w:val="00B309DE"/>
    <w:rsid w:val="00B30A20"/>
    <w:rsid w:val="00B30A68"/>
    <w:rsid w:val="00B30D91"/>
    <w:rsid w:val="00B30F09"/>
    <w:rsid w:val="00B31092"/>
    <w:rsid w:val="00B3136E"/>
    <w:rsid w:val="00B319F4"/>
    <w:rsid w:val="00B3208E"/>
    <w:rsid w:val="00B32107"/>
    <w:rsid w:val="00B32108"/>
    <w:rsid w:val="00B3211F"/>
    <w:rsid w:val="00B32177"/>
    <w:rsid w:val="00B322B5"/>
    <w:rsid w:val="00B32368"/>
    <w:rsid w:val="00B33711"/>
    <w:rsid w:val="00B338BB"/>
    <w:rsid w:val="00B33C0D"/>
    <w:rsid w:val="00B33EC2"/>
    <w:rsid w:val="00B33F7E"/>
    <w:rsid w:val="00B340A1"/>
    <w:rsid w:val="00B343F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6E68"/>
    <w:rsid w:val="00B37219"/>
    <w:rsid w:val="00B37233"/>
    <w:rsid w:val="00B372DB"/>
    <w:rsid w:val="00B37411"/>
    <w:rsid w:val="00B376B0"/>
    <w:rsid w:val="00B37B05"/>
    <w:rsid w:val="00B37B84"/>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12"/>
    <w:rsid w:val="00B42EF7"/>
    <w:rsid w:val="00B432A5"/>
    <w:rsid w:val="00B433E2"/>
    <w:rsid w:val="00B43684"/>
    <w:rsid w:val="00B43750"/>
    <w:rsid w:val="00B43A18"/>
    <w:rsid w:val="00B43BC9"/>
    <w:rsid w:val="00B43DF6"/>
    <w:rsid w:val="00B442E9"/>
    <w:rsid w:val="00B445E6"/>
    <w:rsid w:val="00B447C3"/>
    <w:rsid w:val="00B449C9"/>
    <w:rsid w:val="00B4540B"/>
    <w:rsid w:val="00B454D8"/>
    <w:rsid w:val="00B46047"/>
    <w:rsid w:val="00B4614C"/>
    <w:rsid w:val="00B4696D"/>
    <w:rsid w:val="00B46BB9"/>
    <w:rsid w:val="00B46CA5"/>
    <w:rsid w:val="00B47099"/>
    <w:rsid w:val="00B474C8"/>
    <w:rsid w:val="00B474E6"/>
    <w:rsid w:val="00B47751"/>
    <w:rsid w:val="00B47DD7"/>
    <w:rsid w:val="00B503DC"/>
    <w:rsid w:val="00B507AA"/>
    <w:rsid w:val="00B5194E"/>
    <w:rsid w:val="00B51A1B"/>
    <w:rsid w:val="00B51BAD"/>
    <w:rsid w:val="00B51DBD"/>
    <w:rsid w:val="00B51F77"/>
    <w:rsid w:val="00B5226E"/>
    <w:rsid w:val="00B52B50"/>
    <w:rsid w:val="00B52E00"/>
    <w:rsid w:val="00B52F98"/>
    <w:rsid w:val="00B53153"/>
    <w:rsid w:val="00B53267"/>
    <w:rsid w:val="00B53371"/>
    <w:rsid w:val="00B5353F"/>
    <w:rsid w:val="00B535EB"/>
    <w:rsid w:val="00B53DBF"/>
    <w:rsid w:val="00B53FA3"/>
    <w:rsid w:val="00B53FD5"/>
    <w:rsid w:val="00B54229"/>
    <w:rsid w:val="00B545F3"/>
    <w:rsid w:val="00B5471A"/>
    <w:rsid w:val="00B54954"/>
    <w:rsid w:val="00B54AFF"/>
    <w:rsid w:val="00B54D93"/>
    <w:rsid w:val="00B54E95"/>
    <w:rsid w:val="00B55A47"/>
    <w:rsid w:val="00B56138"/>
    <w:rsid w:val="00B564F9"/>
    <w:rsid w:val="00B569AF"/>
    <w:rsid w:val="00B56EA7"/>
    <w:rsid w:val="00B57652"/>
    <w:rsid w:val="00B576FE"/>
    <w:rsid w:val="00B57CDE"/>
    <w:rsid w:val="00B57DAF"/>
    <w:rsid w:val="00B57E44"/>
    <w:rsid w:val="00B57E86"/>
    <w:rsid w:val="00B60B60"/>
    <w:rsid w:val="00B60CFE"/>
    <w:rsid w:val="00B61539"/>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52FB"/>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073"/>
    <w:rsid w:val="00B72124"/>
    <w:rsid w:val="00B72AB2"/>
    <w:rsid w:val="00B730ED"/>
    <w:rsid w:val="00B7311B"/>
    <w:rsid w:val="00B7336F"/>
    <w:rsid w:val="00B73387"/>
    <w:rsid w:val="00B733EF"/>
    <w:rsid w:val="00B734C5"/>
    <w:rsid w:val="00B735F9"/>
    <w:rsid w:val="00B73C7A"/>
    <w:rsid w:val="00B740AA"/>
    <w:rsid w:val="00B745E0"/>
    <w:rsid w:val="00B74705"/>
    <w:rsid w:val="00B747B7"/>
    <w:rsid w:val="00B749F3"/>
    <w:rsid w:val="00B74CE8"/>
    <w:rsid w:val="00B74CF9"/>
    <w:rsid w:val="00B74CFA"/>
    <w:rsid w:val="00B74DB6"/>
    <w:rsid w:val="00B74F0B"/>
    <w:rsid w:val="00B750BE"/>
    <w:rsid w:val="00B754A6"/>
    <w:rsid w:val="00B755FD"/>
    <w:rsid w:val="00B75AA9"/>
    <w:rsid w:val="00B75AFC"/>
    <w:rsid w:val="00B761B3"/>
    <w:rsid w:val="00B761EB"/>
    <w:rsid w:val="00B763D4"/>
    <w:rsid w:val="00B76411"/>
    <w:rsid w:val="00B7648B"/>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1F7"/>
    <w:rsid w:val="00B84464"/>
    <w:rsid w:val="00B84487"/>
    <w:rsid w:val="00B84CAD"/>
    <w:rsid w:val="00B85071"/>
    <w:rsid w:val="00B85135"/>
    <w:rsid w:val="00B8531E"/>
    <w:rsid w:val="00B8532A"/>
    <w:rsid w:val="00B8535E"/>
    <w:rsid w:val="00B85637"/>
    <w:rsid w:val="00B856E7"/>
    <w:rsid w:val="00B85F0B"/>
    <w:rsid w:val="00B85F4D"/>
    <w:rsid w:val="00B85FD0"/>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394"/>
    <w:rsid w:val="00B9679E"/>
    <w:rsid w:val="00B96838"/>
    <w:rsid w:val="00B96B4E"/>
    <w:rsid w:val="00B96C33"/>
    <w:rsid w:val="00B97DEF"/>
    <w:rsid w:val="00BA0960"/>
    <w:rsid w:val="00BA0C11"/>
    <w:rsid w:val="00BA0FE4"/>
    <w:rsid w:val="00BA109E"/>
    <w:rsid w:val="00BA15F4"/>
    <w:rsid w:val="00BA163D"/>
    <w:rsid w:val="00BA178D"/>
    <w:rsid w:val="00BA18D1"/>
    <w:rsid w:val="00BA18D2"/>
    <w:rsid w:val="00BA1B11"/>
    <w:rsid w:val="00BA2086"/>
    <w:rsid w:val="00BA211D"/>
    <w:rsid w:val="00BA2120"/>
    <w:rsid w:val="00BA216E"/>
    <w:rsid w:val="00BA2252"/>
    <w:rsid w:val="00BA27D5"/>
    <w:rsid w:val="00BA29FE"/>
    <w:rsid w:val="00BA2E25"/>
    <w:rsid w:val="00BA3182"/>
    <w:rsid w:val="00BA326C"/>
    <w:rsid w:val="00BA3436"/>
    <w:rsid w:val="00BA34C9"/>
    <w:rsid w:val="00BA3F15"/>
    <w:rsid w:val="00BA3FE3"/>
    <w:rsid w:val="00BA4712"/>
    <w:rsid w:val="00BA493B"/>
    <w:rsid w:val="00BA49A5"/>
    <w:rsid w:val="00BA4A05"/>
    <w:rsid w:val="00BA4AAF"/>
    <w:rsid w:val="00BA4F05"/>
    <w:rsid w:val="00BA565E"/>
    <w:rsid w:val="00BA5D56"/>
    <w:rsid w:val="00BA6295"/>
    <w:rsid w:val="00BA687D"/>
    <w:rsid w:val="00BA6EF3"/>
    <w:rsid w:val="00BA6FD1"/>
    <w:rsid w:val="00BA7597"/>
    <w:rsid w:val="00BA7BCC"/>
    <w:rsid w:val="00BA7DF4"/>
    <w:rsid w:val="00BA7F2B"/>
    <w:rsid w:val="00BB00C0"/>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2F37"/>
    <w:rsid w:val="00BB4037"/>
    <w:rsid w:val="00BB408D"/>
    <w:rsid w:val="00BB4A68"/>
    <w:rsid w:val="00BB4BB4"/>
    <w:rsid w:val="00BB5D8F"/>
    <w:rsid w:val="00BB5E43"/>
    <w:rsid w:val="00BB5FDA"/>
    <w:rsid w:val="00BB61A4"/>
    <w:rsid w:val="00BB6594"/>
    <w:rsid w:val="00BB697E"/>
    <w:rsid w:val="00BB6B0C"/>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271"/>
    <w:rsid w:val="00BC149E"/>
    <w:rsid w:val="00BC157B"/>
    <w:rsid w:val="00BC177B"/>
    <w:rsid w:val="00BC1AAD"/>
    <w:rsid w:val="00BC1AF8"/>
    <w:rsid w:val="00BC1CF3"/>
    <w:rsid w:val="00BC1D39"/>
    <w:rsid w:val="00BC26E3"/>
    <w:rsid w:val="00BC2838"/>
    <w:rsid w:val="00BC2D06"/>
    <w:rsid w:val="00BC2E2D"/>
    <w:rsid w:val="00BC2F4F"/>
    <w:rsid w:val="00BC3756"/>
    <w:rsid w:val="00BC412B"/>
    <w:rsid w:val="00BC4194"/>
    <w:rsid w:val="00BC4326"/>
    <w:rsid w:val="00BC4FC2"/>
    <w:rsid w:val="00BC5182"/>
    <w:rsid w:val="00BC5355"/>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A44"/>
    <w:rsid w:val="00BD0B76"/>
    <w:rsid w:val="00BD0F27"/>
    <w:rsid w:val="00BD10E4"/>
    <w:rsid w:val="00BD113A"/>
    <w:rsid w:val="00BD114F"/>
    <w:rsid w:val="00BD1394"/>
    <w:rsid w:val="00BD1591"/>
    <w:rsid w:val="00BD1597"/>
    <w:rsid w:val="00BD1F0D"/>
    <w:rsid w:val="00BD213E"/>
    <w:rsid w:val="00BD22F8"/>
    <w:rsid w:val="00BD2697"/>
    <w:rsid w:val="00BD2961"/>
    <w:rsid w:val="00BD2F3A"/>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A38"/>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D34"/>
    <w:rsid w:val="00BE6F64"/>
    <w:rsid w:val="00BE752A"/>
    <w:rsid w:val="00BE76A7"/>
    <w:rsid w:val="00BE77B0"/>
    <w:rsid w:val="00BE788C"/>
    <w:rsid w:val="00BE79C9"/>
    <w:rsid w:val="00BE7F63"/>
    <w:rsid w:val="00BF02E5"/>
    <w:rsid w:val="00BF0A47"/>
    <w:rsid w:val="00BF117A"/>
    <w:rsid w:val="00BF152B"/>
    <w:rsid w:val="00BF1544"/>
    <w:rsid w:val="00BF1F54"/>
    <w:rsid w:val="00BF22D7"/>
    <w:rsid w:val="00BF286F"/>
    <w:rsid w:val="00BF2D13"/>
    <w:rsid w:val="00BF2F3D"/>
    <w:rsid w:val="00BF31AD"/>
    <w:rsid w:val="00BF3267"/>
    <w:rsid w:val="00BF3620"/>
    <w:rsid w:val="00BF371B"/>
    <w:rsid w:val="00BF3922"/>
    <w:rsid w:val="00BF39A4"/>
    <w:rsid w:val="00BF3C8D"/>
    <w:rsid w:val="00BF409E"/>
    <w:rsid w:val="00BF40A8"/>
    <w:rsid w:val="00BF41A9"/>
    <w:rsid w:val="00BF48BF"/>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2B"/>
    <w:rsid w:val="00C015F2"/>
    <w:rsid w:val="00C016E0"/>
    <w:rsid w:val="00C0210D"/>
    <w:rsid w:val="00C021AE"/>
    <w:rsid w:val="00C02416"/>
    <w:rsid w:val="00C02CB8"/>
    <w:rsid w:val="00C03053"/>
    <w:rsid w:val="00C0333A"/>
    <w:rsid w:val="00C03575"/>
    <w:rsid w:val="00C0368F"/>
    <w:rsid w:val="00C036A3"/>
    <w:rsid w:val="00C038D1"/>
    <w:rsid w:val="00C03CE4"/>
    <w:rsid w:val="00C03DBE"/>
    <w:rsid w:val="00C03E94"/>
    <w:rsid w:val="00C043E9"/>
    <w:rsid w:val="00C04709"/>
    <w:rsid w:val="00C04BCC"/>
    <w:rsid w:val="00C04C74"/>
    <w:rsid w:val="00C05631"/>
    <w:rsid w:val="00C06234"/>
    <w:rsid w:val="00C069B9"/>
    <w:rsid w:val="00C06F5B"/>
    <w:rsid w:val="00C07075"/>
    <w:rsid w:val="00C07250"/>
    <w:rsid w:val="00C072EC"/>
    <w:rsid w:val="00C07549"/>
    <w:rsid w:val="00C07890"/>
    <w:rsid w:val="00C07E89"/>
    <w:rsid w:val="00C07FC4"/>
    <w:rsid w:val="00C10343"/>
    <w:rsid w:val="00C10642"/>
    <w:rsid w:val="00C11467"/>
    <w:rsid w:val="00C11693"/>
    <w:rsid w:val="00C116FB"/>
    <w:rsid w:val="00C11A74"/>
    <w:rsid w:val="00C11D7B"/>
    <w:rsid w:val="00C11EF1"/>
    <w:rsid w:val="00C12017"/>
    <w:rsid w:val="00C1261E"/>
    <w:rsid w:val="00C12625"/>
    <w:rsid w:val="00C12BB5"/>
    <w:rsid w:val="00C12F35"/>
    <w:rsid w:val="00C13183"/>
    <w:rsid w:val="00C13B7E"/>
    <w:rsid w:val="00C13C98"/>
    <w:rsid w:val="00C13CA5"/>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6890"/>
    <w:rsid w:val="00C16CE9"/>
    <w:rsid w:val="00C172BF"/>
    <w:rsid w:val="00C1741C"/>
    <w:rsid w:val="00C1751B"/>
    <w:rsid w:val="00C175EC"/>
    <w:rsid w:val="00C203A5"/>
    <w:rsid w:val="00C203B0"/>
    <w:rsid w:val="00C205E5"/>
    <w:rsid w:val="00C2185A"/>
    <w:rsid w:val="00C21B82"/>
    <w:rsid w:val="00C221C5"/>
    <w:rsid w:val="00C22352"/>
    <w:rsid w:val="00C226F3"/>
    <w:rsid w:val="00C22871"/>
    <w:rsid w:val="00C228F5"/>
    <w:rsid w:val="00C22AE4"/>
    <w:rsid w:val="00C22B7C"/>
    <w:rsid w:val="00C22C2A"/>
    <w:rsid w:val="00C23194"/>
    <w:rsid w:val="00C236C9"/>
    <w:rsid w:val="00C236E5"/>
    <w:rsid w:val="00C23749"/>
    <w:rsid w:val="00C24481"/>
    <w:rsid w:val="00C24913"/>
    <w:rsid w:val="00C24DDB"/>
    <w:rsid w:val="00C2506B"/>
    <w:rsid w:val="00C25343"/>
    <w:rsid w:val="00C255F0"/>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4E"/>
    <w:rsid w:val="00C26F76"/>
    <w:rsid w:val="00C2718E"/>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2CFA"/>
    <w:rsid w:val="00C3303F"/>
    <w:rsid w:val="00C332D0"/>
    <w:rsid w:val="00C33326"/>
    <w:rsid w:val="00C333BE"/>
    <w:rsid w:val="00C33AC1"/>
    <w:rsid w:val="00C33E1F"/>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852"/>
    <w:rsid w:val="00C36FEE"/>
    <w:rsid w:val="00C37107"/>
    <w:rsid w:val="00C3722C"/>
    <w:rsid w:val="00C37693"/>
    <w:rsid w:val="00C3772E"/>
    <w:rsid w:val="00C37830"/>
    <w:rsid w:val="00C3796F"/>
    <w:rsid w:val="00C37D5E"/>
    <w:rsid w:val="00C402DE"/>
    <w:rsid w:val="00C40619"/>
    <w:rsid w:val="00C409D5"/>
    <w:rsid w:val="00C40E3F"/>
    <w:rsid w:val="00C40FFB"/>
    <w:rsid w:val="00C413C2"/>
    <w:rsid w:val="00C419B9"/>
    <w:rsid w:val="00C41AFB"/>
    <w:rsid w:val="00C42065"/>
    <w:rsid w:val="00C420E5"/>
    <w:rsid w:val="00C42219"/>
    <w:rsid w:val="00C428EC"/>
    <w:rsid w:val="00C42D13"/>
    <w:rsid w:val="00C42E04"/>
    <w:rsid w:val="00C42FFC"/>
    <w:rsid w:val="00C432F5"/>
    <w:rsid w:val="00C43598"/>
    <w:rsid w:val="00C43834"/>
    <w:rsid w:val="00C43982"/>
    <w:rsid w:val="00C43D7F"/>
    <w:rsid w:val="00C43E7A"/>
    <w:rsid w:val="00C4460D"/>
    <w:rsid w:val="00C44BEE"/>
    <w:rsid w:val="00C44D7F"/>
    <w:rsid w:val="00C44F11"/>
    <w:rsid w:val="00C45488"/>
    <w:rsid w:val="00C458F4"/>
    <w:rsid w:val="00C45A84"/>
    <w:rsid w:val="00C45DBD"/>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9D1"/>
    <w:rsid w:val="00C51D44"/>
    <w:rsid w:val="00C51E2C"/>
    <w:rsid w:val="00C51EC1"/>
    <w:rsid w:val="00C520B6"/>
    <w:rsid w:val="00C52110"/>
    <w:rsid w:val="00C52171"/>
    <w:rsid w:val="00C52184"/>
    <w:rsid w:val="00C522D0"/>
    <w:rsid w:val="00C523A2"/>
    <w:rsid w:val="00C52B1A"/>
    <w:rsid w:val="00C52CCA"/>
    <w:rsid w:val="00C537AD"/>
    <w:rsid w:val="00C53960"/>
    <w:rsid w:val="00C541D2"/>
    <w:rsid w:val="00C54429"/>
    <w:rsid w:val="00C5459E"/>
    <w:rsid w:val="00C545A8"/>
    <w:rsid w:val="00C559E4"/>
    <w:rsid w:val="00C55B6B"/>
    <w:rsid w:val="00C55BEF"/>
    <w:rsid w:val="00C55EEE"/>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BE7"/>
    <w:rsid w:val="00C71E7D"/>
    <w:rsid w:val="00C71F6E"/>
    <w:rsid w:val="00C72188"/>
    <w:rsid w:val="00C72A78"/>
    <w:rsid w:val="00C72E43"/>
    <w:rsid w:val="00C73404"/>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56C"/>
    <w:rsid w:val="00C76A00"/>
    <w:rsid w:val="00C7775F"/>
    <w:rsid w:val="00C779E7"/>
    <w:rsid w:val="00C8025A"/>
    <w:rsid w:val="00C8056F"/>
    <w:rsid w:val="00C80BF9"/>
    <w:rsid w:val="00C80D4F"/>
    <w:rsid w:val="00C80EAC"/>
    <w:rsid w:val="00C810A1"/>
    <w:rsid w:val="00C81114"/>
    <w:rsid w:val="00C813BB"/>
    <w:rsid w:val="00C81497"/>
    <w:rsid w:val="00C815B3"/>
    <w:rsid w:val="00C82D0D"/>
    <w:rsid w:val="00C82D23"/>
    <w:rsid w:val="00C82F6E"/>
    <w:rsid w:val="00C83091"/>
    <w:rsid w:val="00C8341D"/>
    <w:rsid w:val="00C83527"/>
    <w:rsid w:val="00C83582"/>
    <w:rsid w:val="00C84630"/>
    <w:rsid w:val="00C848D9"/>
    <w:rsid w:val="00C85138"/>
    <w:rsid w:val="00C85950"/>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DF5"/>
    <w:rsid w:val="00C91172"/>
    <w:rsid w:val="00C917DF"/>
    <w:rsid w:val="00C92501"/>
    <w:rsid w:val="00C92615"/>
    <w:rsid w:val="00C9278A"/>
    <w:rsid w:val="00C9296A"/>
    <w:rsid w:val="00C92D63"/>
    <w:rsid w:val="00C9408D"/>
    <w:rsid w:val="00C9421C"/>
    <w:rsid w:val="00C94449"/>
    <w:rsid w:val="00C94933"/>
    <w:rsid w:val="00C94AF3"/>
    <w:rsid w:val="00C94C83"/>
    <w:rsid w:val="00C94D13"/>
    <w:rsid w:val="00C94D35"/>
    <w:rsid w:val="00C94DBF"/>
    <w:rsid w:val="00C95113"/>
    <w:rsid w:val="00C9521C"/>
    <w:rsid w:val="00C955E9"/>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0C96"/>
    <w:rsid w:val="00CA1119"/>
    <w:rsid w:val="00CA149D"/>
    <w:rsid w:val="00CA14E0"/>
    <w:rsid w:val="00CA186F"/>
    <w:rsid w:val="00CA1CDE"/>
    <w:rsid w:val="00CA1E61"/>
    <w:rsid w:val="00CA2D87"/>
    <w:rsid w:val="00CA2EE6"/>
    <w:rsid w:val="00CA347E"/>
    <w:rsid w:val="00CA3970"/>
    <w:rsid w:val="00CA3A0B"/>
    <w:rsid w:val="00CA3B63"/>
    <w:rsid w:val="00CA3F59"/>
    <w:rsid w:val="00CA406D"/>
    <w:rsid w:val="00CA40ED"/>
    <w:rsid w:val="00CA417C"/>
    <w:rsid w:val="00CA4220"/>
    <w:rsid w:val="00CA4ABA"/>
    <w:rsid w:val="00CA505E"/>
    <w:rsid w:val="00CA519A"/>
    <w:rsid w:val="00CA52CA"/>
    <w:rsid w:val="00CA5709"/>
    <w:rsid w:val="00CA589B"/>
    <w:rsid w:val="00CA5B34"/>
    <w:rsid w:val="00CA61E0"/>
    <w:rsid w:val="00CA623A"/>
    <w:rsid w:val="00CA6869"/>
    <w:rsid w:val="00CA686F"/>
    <w:rsid w:val="00CA6A11"/>
    <w:rsid w:val="00CA6CC5"/>
    <w:rsid w:val="00CA6FA0"/>
    <w:rsid w:val="00CA6FF7"/>
    <w:rsid w:val="00CA7351"/>
    <w:rsid w:val="00CA7367"/>
    <w:rsid w:val="00CA7B33"/>
    <w:rsid w:val="00CA7CA1"/>
    <w:rsid w:val="00CA7E48"/>
    <w:rsid w:val="00CB005C"/>
    <w:rsid w:val="00CB00D5"/>
    <w:rsid w:val="00CB0184"/>
    <w:rsid w:val="00CB0D80"/>
    <w:rsid w:val="00CB0E20"/>
    <w:rsid w:val="00CB121B"/>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A89"/>
    <w:rsid w:val="00CB4D18"/>
    <w:rsid w:val="00CB4F87"/>
    <w:rsid w:val="00CB4FB2"/>
    <w:rsid w:val="00CB5154"/>
    <w:rsid w:val="00CB55B5"/>
    <w:rsid w:val="00CB55BC"/>
    <w:rsid w:val="00CB57AB"/>
    <w:rsid w:val="00CB5F0C"/>
    <w:rsid w:val="00CB63EE"/>
    <w:rsid w:val="00CB68BF"/>
    <w:rsid w:val="00CB6CB3"/>
    <w:rsid w:val="00CB6D87"/>
    <w:rsid w:val="00CB6DD6"/>
    <w:rsid w:val="00CB6F4D"/>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6F68"/>
    <w:rsid w:val="00CC6FC9"/>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ADD"/>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105"/>
    <w:rsid w:val="00CD731B"/>
    <w:rsid w:val="00CD7394"/>
    <w:rsid w:val="00CD76B0"/>
    <w:rsid w:val="00CD7BDD"/>
    <w:rsid w:val="00CD7EF8"/>
    <w:rsid w:val="00CE0715"/>
    <w:rsid w:val="00CE08E9"/>
    <w:rsid w:val="00CE092B"/>
    <w:rsid w:val="00CE0C6E"/>
    <w:rsid w:val="00CE0CE1"/>
    <w:rsid w:val="00CE0D5F"/>
    <w:rsid w:val="00CE0FEF"/>
    <w:rsid w:val="00CE1747"/>
    <w:rsid w:val="00CE1F85"/>
    <w:rsid w:val="00CE2075"/>
    <w:rsid w:val="00CE20E7"/>
    <w:rsid w:val="00CE2338"/>
    <w:rsid w:val="00CE2A0D"/>
    <w:rsid w:val="00CE2B85"/>
    <w:rsid w:val="00CE2C4A"/>
    <w:rsid w:val="00CE2CDF"/>
    <w:rsid w:val="00CE2D8F"/>
    <w:rsid w:val="00CE2F97"/>
    <w:rsid w:val="00CE321C"/>
    <w:rsid w:val="00CE3288"/>
    <w:rsid w:val="00CE3417"/>
    <w:rsid w:val="00CE343D"/>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775"/>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2D4F"/>
    <w:rsid w:val="00CF31CC"/>
    <w:rsid w:val="00CF334E"/>
    <w:rsid w:val="00CF35F7"/>
    <w:rsid w:val="00CF3605"/>
    <w:rsid w:val="00CF3929"/>
    <w:rsid w:val="00CF3B79"/>
    <w:rsid w:val="00CF3CB9"/>
    <w:rsid w:val="00CF414E"/>
    <w:rsid w:val="00CF43DA"/>
    <w:rsid w:val="00CF4701"/>
    <w:rsid w:val="00CF4970"/>
    <w:rsid w:val="00CF49A0"/>
    <w:rsid w:val="00CF4D41"/>
    <w:rsid w:val="00CF4DF8"/>
    <w:rsid w:val="00CF4F04"/>
    <w:rsid w:val="00CF55D5"/>
    <w:rsid w:val="00CF5A7E"/>
    <w:rsid w:val="00CF5D28"/>
    <w:rsid w:val="00CF5E7F"/>
    <w:rsid w:val="00CF607D"/>
    <w:rsid w:val="00CF6773"/>
    <w:rsid w:val="00CF6B42"/>
    <w:rsid w:val="00CF6C71"/>
    <w:rsid w:val="00CF6CE7"/>
    <w:rsid w:val="00CF7B2D"/>
    <w:rsid w:val="00CF7BFB"/>
    <w:rsid w:val="00CF7D47"/>
    <w:rsid w:val="00CF7D73"/>
    <w:rsid w:val="00CF7F35"/>
    <w:rsid w:val="00D00616"/>
    <w:rsid w:val="00D00976"/>
    <w:rsid w:val="00D00E0A"/>
    <w:rsid w:val="00D00F06"/>
    <w:rsid w:val="00D0177D"/>
    <w:rsid w:val="00D01793"/>
    <w:rsid w:val="00D01BC5"/>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86E"/>
    <w:rsid w:val="00D05A0F"/>
    <w:rsid w:val="00D05E2F"/>
    <w:rsid w:val="00D05F13"/>
    <w:rsid w:val="00D05F7C"/>
    <w:rsid w:val="00D05FF9"/>
    <w:rsid w:val="00D062D1"/>
    <w:rsid w:val="00D06658"/>
    <w:rsid w:val="00D0688E"/>
    <w:rsid w:val="00D06A5F"/>
    <w:rsid w:val="00D0710C"/>
    <w:rsid w:val="00D075EA"/>
    <w:rsid w:val="00D07609"/>
    <w:rsid w:val="00D07CFD"/>
    <w:rsid w:val="00D07FB0"/>
    <w:rsid w:val="00D100AB"/>
    <w:rsid w:val="00D101A2"/>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828"/>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AA"/>
    <w:rsid w:val="00D224CE"/>
    <w:rsid w:val="00D224F3"/>
    <w:rsid w:val="00D228EB"/>
    <w:rsid w:val="00D229CC"/>
    <w:rsid w:val="00D22B27"/>
    <w:rsid w:val="00D231A9"/>
    <w:rsid w:val="00D234DA"/>
    <w:rsid w:val="00D241CE"/>
    <w:rsid w:val="00D24239"/>
    <w:rsid w:val="00D2455F"/>
    <w:rsid w:val="00D24B42"/>
    <w:rsid w:val="00D250E9"/>
    <w:rsid w:val="00D2525A"/>
    <w:rsid w:val="00D254EE"/>
    <w:rsid w:val="00D257DC"/>
    <w:rsid w:val="00D25B1E"/>
    <w:rsid w:val="00D25DCA"/>
    <w:rsid w:val="00D25EF1"/>
    <w:rsid w:val="00D2613F"/>
    <w:rsid w:val="00D26246"/>
    <w:rsid w:val="00D263D5"/>
    <w:rsid w:val="00D26419"/>
    <w:rsid w:val="00D264C6"/>
    <w:rsid w:val="00D2690D"/>
    <w:rsid w:val="00D26C98"/>
    <w:rsid w:val="00D27054"/>
    <w:rsid w:val="00D273DE"/>
    <w:rsid w:val="00D278F7"/>
    <w:rsid w:val="00D27ABA"/>
    <w:rsid w:val="00D27DCE"/>
    <w:rsid w:val="00D27EF4"/>
    <w:rsid w:val="00D3004C"/>
    <w:rsid w:val="00D300B3"/>
    <w:rsid w:val="00D30B61"/>
    <w:rsid w:val="00D30ECD"/>
    <w:rsid w:val="00D310AA"/>
    <w:rsid w:val="00D31226"/>
    <w:rsid w:val="00D31523"/>
    <w:rsid w:val="00D31D9F"/>
    <w:rsid w:val="00D31E5F"/>
    <w:rsid w:val="00D31F55"/>
    <w:rsid w:val="00D324C3"/>
    <w:rsid w:val="00D3265C"/>
    <w:rsid w:val="00D328FA"/>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379F8"/>
    <w:rsid w:val="00D4002A"/>
    <w:rsid w:val="00D40180"/>
    <w:rsid w:val="00D40557"/>
    <w:rsid w:val="00D40735"/>
    <w:rsid w:val="00D40A7A"/>
    <w:rsid w:val="00D40AF0"/>
    <w:rsid w:val="00D412E5"/>
    <w:rsid w:val="00D41408"/>
    <w:rsid w:val="00D42322"/>
    <w:rsid w:val="00D42678"/>
    <w:rsid w:val="00D429CF"/>
    <w:rsid w:val="00D42BFA"/>
    <w:rsid w:val="00D42D39"/>
    <w:rsid w:val="00D4318A"/>
    <w:rsid w:val="00D432DF"/>
    <w:rsid w:val="00D43364"/>
    <w:rsid w:val="00D43400"/>
    <w:rsid w:val="00D44292"/>
    <w:rsid w:val="00D44386"/>
    <w:rsid w:val="00D4474C"/>
    <w:rsid w:val="00D447C4"/>
    <w:rsid w:val="00D447F6"/>
    <w:rsid w:val="00D4490D"/>
    <w:rsid w:val="00D44C41"/>
    <w:rsid w:val="00D4503C"/>
    <w:rsid w:val="00D453E9"/>
    <w:rsid w:val="00D458AA"/>
    <w:rsid w:val="00D45E09"/>
    <w:rsid w:val="00D46180"/>
    <w:rsid w:val="00D462CC"/>
    <w:rsid w:val="00D4632E"/>
    <w:rsid w:val="00D4699A"/>
    <w:rsid w:val="00D46BB3"/>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79D"/>
    <w:rsid w:val="00D5299B"/>
    <w:rsid w:val="00D52E8F"/>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57DD7"/>
    <w:rsid w:val="00D60121"/>
    <w:rsid w:val="00D60342"/>
    <w:rsid w:val="00D6045F"/>
    <w:rsid w:val="00D605D6"/>
    <w:rsid w:val="00D608CA"/>
    <w:rsid w:val="00D60AEB"/>
    <w:rsid w:val="00D60F16"/>
    <w:rsid w:val="00D60FEE"/>
    <w:rsid w:val="00D611AD"/>
    <w:rsid w:val="00D62259"/>
    <w:rsid w:val="00D625A0"/>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31B"/>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4C67"/>
    <w:rsid w:val="00D750FB"/>
    <w:rsid w:val="00D75151"/>
    <w:rsid w:val="00D75244"/>
    <w:rsid w:val="00D75A9C"/>
    <w:rsid w:val="00D75AF5"/>
    <w:rsid w:val="00D75D20"/>
    <w:rsid w:val="00D75E0E"/>
    <w:rsid w:val="00D76350"/>
    <w:rsid w:val="00D76590"/>
    <w:rsid w:val="00D76E63"/>
    <w:rsid w:val="00D76EED"/>
    <w:rsid w:val="00D77185"/>
    <w:rsid w:val="00D77267"/>
    <w:rsid w:val="00D77839"/>
    <w:rsid w:val="00D77D60"/>
    <w:rsid w:val="00D8022C"/>
    <w:rsid w:val="00D80313"/>
    <w:rsid w:val="00D803B4"/>
    <w:rsid w:val="00D809E6"/>
    <w:rsid w:val="00D80D5A"/>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B7"/>
    <w:rsid w:val="00D838F0"/>
    <w:rsid w:val="00D83983"/>
    <w:rsid w:val="00D83AFA"/>
    <w:rsid w:val="00D83D87"/>
    <w:rsid w:val="00D84853"/>
    <w:rsid w:val="00D84B4E"/>
    <w:rsid w:val="00D84CD1"/>
    <w:rsid w:val="00D84DCD"/>
    <w:rsid w:val="00D84DDB"/>
    <w:rsid w:val="00D84ED2"/>
    <w:rsid w:val="00D85178"/>
    <w:rsid w:val="00D8543A"/>
    <w:rsid w:val="00D8584A"/>
    <w:rsid w:val="00D85CD8"/>
    <w:rsid w:val="00D85CE4"/>
    <w:rsid w:val="00D860ED"/>
    <w:rsid w:val="00D8635A"/>
    <w:rsid w:val="00D86A06"/>
    <w:rsid w:val="00D86C4D"/>
    <w:rsid w:val="00D8720A"/>
    <w:rsid w:val="00D878B0"/>
    <w:rsid w:val="00D87FF8"/>
    <w:rsid w:val="00D90127"/>
    <w:rsid w:val="00D90255"/>
    <w:rsid w:val="00D9065A"/>
    <w:rsid w:val="00D9070D"/>
    <w:rsid w:val="00D911F4"/>
    <w:rsid w:val="00D91325"/>
    <w:rsid w:val="00D9137D"/>
    <w:rsid w:val="00D9156D"/>
    <w:rsid w:val="00D91DB5"/>
    <w:rsid w:val="00D91F91"/>
    <w:rsid w:val="00D926B7"/>
    <w:rsid w:val="00D926D5"/>
    <w:rsid w:val="00D92F09"/>
    <w:rsid w:val="00D9301D"/>
    <w:rsid w:val="00D931F6"/>
    <w:rsid w:val="00D93508"/>
    <w:rsid w:val="00D93592"/>
    <w:rsid w:val="00D935AF"/>
    <w:rsid w:val="00D93686"/>
    <w:rsid w:val="00D938EC"/>
    <w:rsid w:val="00D93D11"/>
    <w:rsid w:val="00D93F32"/>
    <w:rsid w:val="00D9400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405"/>
    <w:rsid w:val="00DA1F88"/>
    <w:rsid w:val="00DA204E"/>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22D"/>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1E69"/>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1D"/>
    <w:rsid w:val="00DB403E"/>
    <w:rsid w:val="00DB42B4"/>
    <w:rsid w:val="00DB4728"/>
    <w:rsid w:val="00DB47DF"/>
    <w:rsid w:val="00DB4D13"/>
    <w:rsid w:val="00DB4FA5"/>
    <w:rsid w:val="00DB50B1"/>
    <w:rsid w:val="00DB50EC"/>
    <w:rsid w:val="00DB51D5"/>
    <w:rsid w:val="00DB545B"/>
    <w:rsid w:val="00DB6180"/>
    <w:rsid w:val="00DB61E2"/>
    <w:rsid w:val="00DB63B7"/>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ED6"/>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5FB5"/>
    <w:rsid w:val="00DC6438"/>
    <w:rsid w:val="00DC6670"/>
    <w:rsid w:val="00DC681F"/>
    <w:rsid w:val="00DC6974"/>
    <w:rsid w:val="00DC6A25"/>
    <w:rsid w:val="00DC73C5"/>
    <w:rsid w:val="00DC743A"/>
    <w:rsid w:val="00DC76FB"/>
    <w:rsid w:val="00DC7787"/>
    <w:rsid w:val="00DC7B91"/>
    <w:rsid w:val="00DC7C94"/>
    <w:rsid w:val="00DD0195"/>
    <w:rsid w:val="00DD0604"/>
    <w:rsid w:val="00DD0A6D"/>
    <w:rsid w:val="00DD106E"/>
    <w:rsid w:val="00DD116B"/>
    <w:rsid w:val="00DD12F2"/>
    <w:rsid w:val="00DD1621"/>
    <w:rsid w:val="00DD1A47"/>
    <w:rsid w:val="00DD1DFC"/>
    <w:rsid w:val="00DD245E"/>
    <w:rsid w:val="00DD27BB"/>
    <w:rsid w:val="00DD3171"/>
    <w:rsid w:val="00DD373E"/>
    <w:rsid w:val="00DD39EB"/>
    <w:rsid w:val="00DD3C9F"/>
    <w:rsid w:val="00DD3FEE"/>
    <w:rsid w:val="00DD4427"/>
    <w:rsid w:val="00DD48C7"/>
    <w:rsid w:val="00DD48D9"/>
    <w:rsid w:val="00DD4904"/>
    <w:rsid w:val="00DD4B69"/>
    <w:rsid w:val="00DD5910"/>
    <w:rsid w:val="00DD591D"/>
    <w:rsid w:val="00DD5B11"/>
    <w:rsid w:val="00DD5EB7"/>
    <w:rsid w:val="00DD6291"/>
    <w:rsid w:val="00DD6734"/>
    <w:rsid w:val="00DD688C"/>
    <w:rsid w:val="00DD68C2"/>
    <w:rsid w:val="00DD6CCC"/>
    <w:rsid w:val="00DD7093"/>
    <w:rsid w:val="00DD72A8"/>
    <w:rsid w:val="00DD72F8"/>
    <w:rsid w:val="00DD7304"/>
    <w:rsid w:val="00DD779D"/>
    <w:rsid w:val="00DD7AE3"/>
    <w:rsid w:val="00DD7B85"/>
    <w:rsid w:val="00DD7BFA"/>
    <w:rsid w:val="00DD7D99"/>
    <w:rsid w:val="00DD7E84"/>
    <w:rsid w:val="00DD7F58"/>
    <w:rsid w:val="00DE0486"/>
    <w:rsid w:val="00DE06AD"/>
    <w:rsid w:val="00DE0857"/>
    <w:rsid w:val="00DE0C89"/>
    <w:rsid w:val="00DE0F77"/>
    <w:rsid w:val="00DE11C5"/>
    <w:rsid w:val="00DE13D5"/>
    <w:rsid w:val="00DE1569"/>
    <w:rsid w:val="00DE1A57"/>
    <w:rsid w:val="00DE1CF4"/>
    <w:rsid w:val="00DE2020"/>
    <w:rsid w:val="00DE2278"/>
    <w:rsid w:val="00DE22BB"/>
    <w:rsid w:val="00DE25C9"/>
    <w:rsid w:val="00DE2A5B"/>
    <w:rsid w:val="00DE2AD7"/>
    <w:rsid w:val="00DE3B70"/>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3D1"/>
    <w:rsid w:val="00DF14EB"/>
    <w:rsid w:val="00DF1574"/>
    <w:rsid w:val="00DF177F"/>
    <w:rsid w:val="00DF1835"/>
    <w:rsid w:val="00DF197A"/>
    <w:rsid w:val="00DF199B"/>
    <w:rsid w:val="00DF1D10"/>
    <w:rsid w:val="00DF1E2D"/>
    <w:rsid w:val="00DF2000"/>
    <w:rsid w:val="00DF201C"/>
    <w:rsid w:val="00DF212B"/>
    <w:rsid w:val="00DF2442"/>
    <w:rsid w:val="00DF255E"/>
    <w:rsid w:val="00DF2824"/>
    <w:rsid w:val="00DF28CE"/>
    <w:rsid w:val="00DF2987"/>
    <w:rsid w:val="00DF30F0"/>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50"/>
    <w:rsid w:val="00DF5A72"/>
    <w:rsid w:val="00DF5BC6"/>
    <w:rsid w:val="00DF5D0E"/>
    <w:rsid w:val="00DF6058"/>
    <w:rsid w:val="00DF63C7"/>
    <w:rsid w:val="00DF6BE8"/>
    <w:rsid w:val="00DF6EED"/>
    <w:rsid w:val="00DF70CF"/>
    <w:rsid w:val="00DF72CE"/>
    <w:rsid w:val="00DF73B5"/>
    <w:rsid w:val="00DF73DD"/>
    <w:rsid w:val="00DF783B"/>
    <w:rsid w:val="00DF7C4C"/>
    <w:rsid w:val="00DF7E27"/>
    <w:rsid w:val="00DF7EB3"/>
    <w:rsid w:val="00E0045D"/>
    <w:rsid w:val="00E0078C"/>
    <w:rsid w:val="00E00960"/>
    <w:rsid w:val="00E00A26"/>
    <w:rsid w:val="00E00B1E"/>
    <w:rsid w:val="00E0113A"/>
    <w:rsid w:val="00E0154A"/>
    <w:rsid w:val="00E0157A"/>
    <w:rsid w:val="00E01742"/>
    <w:rsid w:val="00E018B7"/>
    <w:rsid w:val="00E01B57"/>
    <w:rsid w:val="00E01B92"/>
    <w:rsid w:val="00E01EA2"/>
    <w:rsid w:val="00E01EED"/>
    <w:rsid w:val="00E02049"/>
    <w:rsid w:val="00E027B9"/>
    <w:rsid w:val="00E0282C"/>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30F"/>
    <w:rsid w:val="00E064B7"/>
    <w:rsid w:val="00E06795"/>
    <w:rsid w:val="00E069B8"/>
    <w:rsid w:val="00E06BF8"/>
    <w:rsid w:val="00E06EF2"/>
    <w:rsid w:val="00E070DE"/>
    <w:rsid w:val="00E0724D"/>
    <w:rsid w:val="00E073D1"/>
    <w:rsid w:val="00E075F2"/>
    <w:rsid w:val="00E07C33"/>
    <w:rsid w:val="00E10173"/>
    <w:rsid w:val="00E10343"/>
    <w:rsid w:val="00E1044D"/>
    <w:rsid w:val="00E10636"/>
    <w:rsid w:val="00E107B7"/>
    <w:rsid w:val="00E10A17"/>
    <w:rsid w:val="00E111C7"/>
    <w:rsid w:val="00E113E2"/>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D67"/>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5FE8"/>
    <w:rsid w:val="00E26B3B"/>
    <w:rsid w:val="00E26CF1"/>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6AE"/>
    <w:rsid w:val="00E33A5A"/>
    <w:rsid w:val="00E33CB9"/>
    <w:rsid w:val="00E3410B"/>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99C"/>
    <w:rsid w:val="00E41ED1"/>
    <w:rsid w:val="00E42308"/>
    <w:rsid w:val="00E423DD"/>
    <w:rsid w:val="00E42917"/>
    <w:rsid w:val="00E432E7"/>
    <w:rsid w:val="00E43692"/>
    <w:rsid w:val="00E437D2"/>
    <w:rsid w:val="00E4383F"/>
    <w:rsid w:val="00E43978"/>
    <w:rsid w:val="00E43AF5"/>
    <w:rsid w:val="00E43C24"/>
    <w:rsid w:val="00E4419C"/>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B56"/>
    <w:rsid w:val="00E53C5E"/>
    <w:rsid w:val="00E53C72"/>
    <w:rsid w:val="00E54094"/>
    <w:rsid w:val="00E544EA"/>
    <w:rsid w:val="00E549BA"/>
    <w:rsid w:val="00E549FD"/>
    <w:rsid w:val="00E54B73"/>
    <w:rsid w:val="00E54CF9"/>
    <w:rsid w:val="00E55BAD"/>
    <w:rsid w:val="00E562A0"/>
    <w:rsid w:val="00E562A6"/>
    <w:rsid w:val="00E5632B"/>
    <w:rsid w:val="00E567E9"/>
    <w:rsid w:val="00E56DFC"/>
    <w:rsid w:val="00E57818"/>
    <w:rsid w:val="00E57981"/>
    <w:rsid w:val="00E57B9E"/>
    <w:rsid w:val="00E57F0C"/>
    <w:rsid w:val="00E600A1"/>
    <w:rsid w:val="00E60105"/>
    <w:rsid w:val="00E602B8"/>
    <w:rsid w:val="00E604D3"/>
    <w:rsid w:val="00E60680"/>
    <w:rsid w:val="00E608DB"/>
    <w:rsid w:val="00E61005"/>
    <w:rsid w:val="00E61007"/>
    <w:rsid w:val="00E61138"/>
    <w:rsid w:val="00E614EE"/>
    <w:rsid w:val="00E6188D"/>
    <w:rsid w:val="00E619B1"/>
    <w:rsid w:val="00E61DBE"/>
    <w:rsid w:val="00E62199"/>
    <w:rsid w:val="00E623BF"/>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07A"/>
    <w:rsid w:val="00E6521D"/>
    <w:rsid w:val="00E6548F"/>
    <w:rsid w:val="00E655AD"/>
    <w:rsid w:val="00E6567F"/>
    <w:rsid w:val="00E65862"/>
    <w:rsid w:val="00E658C7"/>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4C6"/>
    <w:rsid w:val="00E739D3"/>
    <w:rsid w:val="00E74013"/>
    <w:rsid w:val="00E7435B"/>
    <w:rsid w:val="00E746C5"/>
    <w:rsid w:val="00E74A7C"/>
    <w:rsid w:val="00E75170"/>
    <w:rsid w:val="00E7535E"/>
    <w:rsid w:val="00E75371"/>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881"/>
    <w:rsid w:val="00E77A2A"/>
    <w:rsid w:val="00E8023E"/>
    <w:rsid w:val="00E80295"/>
    <w:rsid w:val="00E80728"/>
    <w:rsid w:val="00E80896"/>
    <w:rsid w:val="00E80A88"/>
    <w:rsid w:val="00E80B61"/>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1F"/>
    <w:rsid w:val="00E84B75"/>
    <w:rsid w:val="00E84C9E"/>
    <w:rsid w:val="00E84F65"/>
    <w:rsid w:val="00E851AB"/>
    <w:rsid w:val="00E853E0"/>
    <w:rsid w:val="00E853E4"/>
    <w:rsid w:val="00E854FB"/>
    <w:rsid w:val="00E8555F"/>
    <w:rsid w:val="00E8575A"/>
    <w:rsid w:val="00E85C3A"/>
    <w:rsid w:val="00E85C81"/>
    <w:rsid w:val="00E85D98"/>
    <w:rsid w:val="00E85F0C"/>
    <w:rsid w:val="00E8619A"/>
    <w:rsid w:val="00E866EA"/>
    <w:rsid w:val="00E868E4"/>
    <w:rsid w:val="00E86ACD"/>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898"/>
    <w:rsid w:val="00E929A5"/>
    <w:rsid w:val="00E92AD0"/>
    <w:rsid w:val="00E92FE3"/>
    <w:rsid w:val="00E938A0"/>
    <w:rsid w:val="00E93F0D"/>
    <w:rsid w:val="00E94145"/>
    <w:rsid w:val="00E947ED"/>
    <w:rsid w:val="00E94CE6"/>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8AF"/>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1B"/>
    <w:rsid w:val="00EB0A6D"/>
    <w:rsid w:val="00EB0C64"/>
    <w:rsid w:val="00EB0DEA"/>
    <w:rsid w:val="00EB1347"/>
    <w:rsid w:val="00EB13E4"/>
    <w:rsid w:val="00EB161E"/>
    <w:rsid w:val="00EB1865"/>
    <w:rsid w:val="00EB1BE8"/>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06"/>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6F7B"/>
    <w:rsid w:val="00EB733A"/>
    <w:rsid w:val="00EB75A0"/>
    <w:rsid w:val="00EB762E"/>
    <w:rsid w:val="00EB7719"/>
    <w:rsid w:val="00EB793A"/>
    <w:rsid w:val="00EB7A14"/>
    <w:rsid w:val="00EB7BD4"/>
    <w:rsid w:val="00EC03C9"/>
    <w:rsid w:val="00EC0907"/>
    <w:rsid w:val="00EC09FD"/>
    <w:rsid w:val="00EC0AE8"/>
    <w:rsid w:val="00EC0BBD"/>
    <w:rsid w:val="00EC0DED"/>
    <w:rsid w:val="00EC1635"/>
    <w:rsid w:val="00EC1857"/>
    <w:rsid w:val="00EC195B"/>
    <w:rsid w:val="00EC228A"/>
    <w:rsid w:val="00EC2594"/>
    <w:rsid w:val="00EC2B10"/>
    <w:rsid w:val="00EC2D43"/>
    <w:rsid w:val="00EC2DB6"/>
    <w:rsid w:val="00EC2E24"/>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94D"/>
    <w:rsid w:val="00ED2AC6"/>
    <w:rsid w:val="00ED2D61"/>
    <w:rsid w:val="00ED3671"/>
    <w:rsid w:val="00ED38DE"/>
    <w:rsid w:val="00ED3E0D"/>
    <w:rsid w:val="00ED46D7"/>
    <w:rsid w:val="00ED49E4"/>
    <w:rsid w:val="00ED4CD2"/>
    <w:rsid w:val="00ED52CC"/>
    <w:rsid w:val="00ED53BD"/>
    <w:rsid w:val="00ED55F1"/>
    <w:rsid w:val="00ED5874"/>
    <w:rsid w:val="00ED5C02"/>
    <w:rsid w:val="00ED67E9"/>
    <w:rsid w:val="00ED7224"/>
    <w:rsid w:val="00ED722A"/>
    <w:rsid w:val="00ED727E"/>
    <w:rsid w:val="00ED730B"/>
    <w:rsid w:val="00ED74B3"/>
    <w:rsid w:val="00ED7678"/>
    <w:rsid w:val="00ED7FE2"/>
    <w:rsid w:val="00EE014F"/>
    <w:rsid w:val="00EE028A"/>
    <w:rsid w:val="00EE04C9"/>
    <w:rsid w:val="00EE08B2"/>
    <w:rsid w:val="00EE09D5"/>
    <w:rsid w:val="00EE0D40"/>
    <w:rsid w:val="00EE118C"/>
    <w:rsid w:val="00EE11AF"/>
    <w:rsid w:val="00EE1502"/>
    <w:rsid w:val="00EE1685"/>
    <w:rsid w:val="00EE19FC"/>
    <w:rsid w:val="00EE249C"/>
    <w:rsid w:val="00EE26B0"/>
    <w:rsid w:val="00EE2890"/>
    <w:rsid w:val="00EE2E8F"/>
    <w:rsid w:val="00EE2ED9"/>
    <w:rsid w:val="00EE3342"/>
    <w:rsid w:val="00EE38E7"/>
    <w:rsid w:val="00EE3D0B"/>
    <w:rsid w:val="00EE3ECE"/>
    <w:rsid w:val="00EE3FD2"/>
    <w:rsid w:val="00EE496E"/>
    <w:rsid w:val="00EE49AF"/>
    <w:rsid w:val="00EE52C8"/>
    <w:rsid w:val="00EE53E2"/>
    <w:rsid w:val="00EE5A0B"/>
    <w:rsid w:val="00EE5A1C"/>
    <w:rsid w:val="00EE5AB7"/>
    <w:rsid w:val="00EE5EF9"/>
    <w:rsid w:val="00EE622E"/>
    <w:rsid w:val="00EE6630"/>
    <w:rsid w:val="00EE6981"/>
    <w:rsid w:val="00EE6C0A"/>
    <w:rsid w:val="00EE6E68"/>
    <w:rsid w:val="00EE6EC7"/>
    <w:rsid w:val="00EE7336"/>
    <w:rsid w:val="00EE7D8E"/>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4D60"/>
    <w:rsid w:val="00EF5135"/>
    <w:rsid w:val="00EF55FC"/>
    <w:rsid w:val="00EF5869"/>
    <w:rsid w:val="00EF5C36"/>
    <w:rsid w:val="00EF5F3B"/>
    <w:rsid w:val="00EF5F75"/>
    <w:rsid w:val="00EF6685"/>
    <w:rsid w:val="00EF6878"/>
    <w:rsid w:val="00EF74F9"/>
    <w:rsid w:val="00EF7856"/>
    <w:rsid w:val="00EF78C9"/>
    <w:rsid w:val="00EF7AFC"/>
    <w:rsid w:val="00EF7C1C"/>
    <w:rsid w:val="00EF7C60"/>
    <w:rsid w:val="00EF7C9F"/>
    <w:rsid w:val="00EF7CC5"/>
    <w:rsid w:val="00EF7D6D"/>
    <w:rsid w:val="00EF7F84"/>
    <w:rsid w:val="00F000A7"/>
    <w:rsid w:val="00F00887"/>
    <w:rsid w:val="00F00B88"/>
    <w:rsid w:val="00F00BA0"/>
    <w:rsid w:val="00F00CBC"/>
    <w:rsid w:val="00F00E00"/>
    <w:rsid w:val="00F00F67"/>
    <w:rsid w:val="00F013C0"/>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B7D"/>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6F65"/>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7DD"/>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6A8F"/>
    <w:rsid w:val="00F171BF"/>
    <w:rsid w:val="00F1751E"/>
    <w:rsid w:val="00F177E3"/>
    <w:rsid w:val="00F17A89"/>
    <w:rsid w:val="00F17B69"/>
    <w:rsid w:val="00F17DD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BE1"/>
    <w:rsid w:val="00F22C2D"/>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ED8"/>
    <w:rsid w:val="00F26F34"/>
    <w:rsid w:val="00F26F6A"/>
    <w:rsid w:val="00F271D5"/>
    <w:rsid w:val="00F27473"/>
    <w:rsid w:val="00F27481"/>
    <w:rsid w:val="00F27B14"/>
    <w:rsid w:val="00F27E4E"/>
    <w:rsid w:val="00F27ED4"/>
    <w:rsid w:val="00F3016D"/>
    <w:rsid w:val="00F3023E"/>
    <w:rsid w:val="00F308AF"/>
    <w:rsid w:val="00F30B07"/>
    <w:rsid w:val="00F30DAF"/>
    <w:rsid w:val="00F31521"/>
    <w:rsid w:val="00F31692"/>
    <w:rsid w:val="00F31953"/>
    <w:rsid w:val="00F31A06"/>
    <w:rsid w:val="00F31A25"/>
    <w:rsid w:val="00F31A88"/>
    <w:rsid w:val="00F31B07"/>
    <w:rsid w:val="00F31E6A"/>
    <w:rsid w:val="00F31EB5"/>
    <w:rsid w:val="00F31F5F"/>
    <w:rsid w:val="00F32123"/>
    <w:rsid w:val="00F326B6"/>
    <w:rsid w:val="00F32A0A"/>
    <w:rsid w:val="00F32C8F"/>
    <w:rsid w:val="00F330F4"/>
    <w:rsid w:val="00F334DC"/>
    <w:rsid w:val="00F33BF0"/>
    <w:rsid w:val="00F341D4"/>
    <w:rsid w:val="00F34299"/>
    <w:rsid w:val="00F34391"/>
    <w:rsid w:val="00F34850"/>
    <w:rsid w:val="00F34EF3"/>
    <w:rsid w:val="00F350C2"/>
    <w:rsid w:val="00F354C9"/>
    <w:rsid w:val="00F354CB"/>
    <w:rsid w:val="00F35974"/>
    <w:rsid w:val="00F35AB0"/>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1CA"/>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72C"/>
    <w:rsid w:val="00F44EE6"/>
    <w:rsid w:val="00F45450"/>
    <w:rsid w:val="00F45753"/>
    <w:rsid w:val="00F4593E"/>
    <w:rsid w:val="00F45965"/>
    <w:rsid w:val="00F45A90"/>
    <w:rsid w:val="00F45C93"/>
    <w:rsid w:val="00F46030"/>
    <w:rsid w:val="00F4619F"/>
    <w:rsid w:val="00F462B2"/>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9A0"/>
    <w:rsid w:val="00F52BE1"/>
    <w:rsid w:val="00F52CF2"/>
    <w:rsid w:val="00F532DC"/>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7A"/>
    <w:rsid w:val="00F56C1D"/>
    <w:rsid w:val="00F56F54"/>
    <w:rsid w:val="00F571FD"/>
    <w:rsid w:val="00F57751"/>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2E10"/>
    <w:rsid w:val="00F63460"/>
    <w:rsid w:val="00F63D1E"/>
    <w:rsid w:val="00F64146"/>
    <w:rsid w:val="00F6427D"/>
    <w:rsid w:val="00F64734"/>
    <w:rsid w:val="00F64741"/>
    <w:rsid w:val="00F650CA"/>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2DB"/>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2D2"/>
    <w:rsid w:val="00F75594"/>
    <w:rsid w:val="00F75DEB"/>
    <w:rsid w:val="00F75EA0"/>
    <w:rsid w:val="00F75FF6"/>
    <w:rsid w:val="00F762D7"/>
    <w:rsid w:val="00F763F5"/>
    <w:rsid w:val="00F7689F"/>
    <w:rsid w:val="00F76CCA"/>
    <w:rsid w:val="00F774AC"/>
    <w:rsid w:val="00F7798D"/>
    <w:rsid w:val="00F77A00"/>
    <w:rsid w:val="00F77F26"/>
    <w:rsid w:val="00F80833"/>
    <w:rsid w:val="00F80A82"/>
    <w:rsid w:val="00F81044"/>
    <w:rsid w:val="00F81415"/>
    <w:rsid w:val="00F8153D"/>
    <w:rsid w:val="00F815E0"/>
    <w:rsid w:val="00F81652"/>
    <w:rsid w:val="00F81697"/>
    <w:rsid w:val="00F81D31"/>
    <w:rsid w:val="00F82438"/>
    <w:rsid w:val="00F824A7"/>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58"/>
    <w:rsid w:val="00F857BD"/>
    <w:rsid w:val="00F85976"/>
    <w:rsid w:val="00F85AC5"/>
    <w:rsid w:val="00F85AE6"/>
    <w:rsid w:val="00F85C14"/>
    <w:rsid w:val="00F85E80"/>
    <w:rsid w:val="00F85E9C"/>
    <w:rsid w:val="00F86200"/>
    <w:rsid w:val="00F86263"/>
    <w:rsid w:val="00F867B2"/>
    <w:rsid w:val="00F8698E"/>
    <w:rsid w:val="00F86AB1"/>
    <w:rsid w:val="00F86ACE"/>
    <w:rsid w:val="00F86AF3"/>
    <w:rsid w:val="00F86CE6"/>
    <w:rsid w:val="00F86F27"/>
    <w:rsid w:val="00F86F42"/>
    <w:rsid w:val="00F87345"/>
    <w:rsid w:val="00F87360"/>
    <w:rsid w:val="00F876A0"/>
    <w:rsid w:val="00F877D5"/>
    <w:rsid w:val="00F87841"/>
    <w:rsid w:val="00F87893"/>
    <w:rsid w:val="00F87F3D"/>
    <w:rsid w:val="00F900F7"/>
    <w:rsid w:val="00F90238"/>
    <w:rsid w:val="00F90290"/>
    <w:rsid w:val="00F90515"/>
    <w:rsid w:val="00F9095F"/>
    <w:rsid w:val="00F91200"/>
    <w:rsid w:val="00F914AE"/>
    <w:rsid w:val="00F918B3"/>
    <w:rsid w:val="00F91A64"/>
    <w:rsid w:val="00F92025"/>
    <w:rsid w:val="00F925F8"/>
    <w:rsid w:val="00F92BF5"/>
    <w:rsid w:val="00F92C9B"/>
    <w:rsid w:val="00F93124"/>
    <w:rsid w:val="00F9335E"/>
    <w:rsid w:val="00F937D3"/>
    <w:rsid w:val="00F9381A"/>
    <w:rsid w:val="00F93D00"/>
    <w:rsid w:val="00F94087"/>
    <w:rsid w:val="00F94113"/>
    <w:rsid w:val="00F9451B"/>
    <w:rsid w:val="00F94625"/>
    <w:rsid w:val="00F9479B"/>
    <w:rsid w:val="00F948CB"/>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7B6"/>
    <w:rsid w:val="00F979B7"/>
    <w:rsid w:val="00FA0032"/>
    <w:rsid w:val="00FA07B0"/>
    <w:rsid w:val="00FA0807"/>
    <w:rsid w:val="00FA0C78"/>
    <w:rsid w:val="00FA0EB8"/>
    <w:rsid w:val="00FA118E"/>
    <w:rsid w:val="00FA1345"/>
    <w:rsid w:val="00FA14B7"/>
    <w:rsid w:val="00FA1793"/>
    <w:rsid w:val="00FA1868"/>
    <w:rsid w:val="00FA1B85"/>
    <w:rsid w:val="00FA20BE"/>
    <w:rsid w:val="00FA249E"/>
    <w:rsid w:val="00FA2500"/>
    <w:rsid w:val="00FA2851"/>
    <w:rsid w:val="00FA2977"/>
    <w:rsid w:val="00FA2A1F"/>
    <w:rsid w:val="00FA2DF2"/>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72F"/>
    <w:rsid w:val="00FA591E"/>
    <w:rsid w:val="00FA5AA5"/>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65B"/>
    <w:rsid w:val="00FB0875"/>
    <w:rsid w:val="00FB0E65"/>
    <w:rsid w:val="00FB183F"/>
    <w:rsid w:val="00FB197C"/>
    <w:rsid w:val="00FB1A91"/>
    <w:rsid w:val="00FB1CEE"/>
    <w:rsid w:val="00FB1E56"/>
    <w:rsid w:val="00FB241F"/>
    <w:rsid w:val="00FB2B29"/>
    <w:rsid w:val="00FB3A69"/>
    <w:rsid w:val="00FB3B05"/>
    <w:rsid w:val="00FB3B91"/>
    <w:rsid w:val="00FB3D14"/>
    <w:rsid w:val="00FB41B5"/>
    <w:rsid w:val="00FB4271"/>
    <w:rsid w:val="00FB43EB"/>
    <w:rsid w:val="00FB44C0"/>
    <w:rsid w:val="00FB4694"/>
    <w:rsid w:val="00FB4A2F"/>
    <w:rsid w:val="00FB4B3C"/>
    <w:rsid w:val="00FB4E99"/>
    <w:rsid w:val="00FB52CB"/>
    <w:rsid w:val="00FB5436"/>
    <w:rsid w:val="00FB5550"/>
    <w:rsid w:val="00FB558B"/>
    <w:rsid w:val="00FB57B3"/>
    <w:rsid w:val="00FB6560"/>
    <w:rsid w:val="00FB6B79"/>
    <w:rsid w:val="00FB7246"/>
    <w:rsid w:val="00FB7398"/>
    <w:rsid w:val="00FB7581"/>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07"/>
    <w:rsid w:val="00FC4824"/>
    <w:rsid w:val="00FC49B4"/>
    <w:rsid w:val="00FC502D"/>
    <w:rsid w:val="00FC53B4"/>
    <w:rsid w:val="00FC5723"/>
    <w:rsid w:val="00FC580D"/>
    <w:rsid w:val="00FC58C6"/>
    <w:rsid w:val="00FC5989"/>
    <w:rsid w:val="00FC5AA5"/>
    <w:rsid w:val="00FC5C8E"/>
    <w:rsid w:val="00FC5DA2"/>
    <w:rsid w:val="00FC6030"/>
    <w:rsid w:val="00FC68DE"/>
    <w:rsid w:val="00FC6995"/>
    <w:rsid w:val="00FC6EA9"/>
    <w:rsid w:val="00FC71E1"/>
    <w:rsid w:val="00FC7259"/>
    <w:rsid w:val="00FC73D0"/>
    <w:rsid w:val="00FC7471"/>
    <w:rsid w:val="00FC74CA"/>
    <w:rsid w:val="00FC775F"/>
    <w:rsid w:val="00FC7A23"/>
    <w:rsid w:val="00FD02AD"/>
    <w:rsid w:val="00FD03F3"/>
    <w:rsid w:val="00FD0497"/>
    <w:rsid w:val="00FD0677"/>
    <w:rsid w:val="00FD0796"/>
    <w:rsid w:val="00FD0A2C"/>
    <w:rsid w:val="00FD0AAD"/>
    <w:rsid w:val="00FD0AAF"/>
    <w:rsid w:val="00FD0E83"/>
    <w:rsid w:val="00FD11CB"/>
    <w:rsid w:val="00FD1D46"/>
    <w:rsid w:val="00FD2F98"/>
    <w:rsid w:val="00FD30CB"/>
    <w:rsid w:val="00FD3292"/>
    <w:rsid w:val="00FD33DB"/>
    <w:rsid w:val="00FD3418"/>
    <w:rsid w:val="00FD35A4"/>
    <w:rsid w:val="00FD35C9"/>
    <w:rsid w:val="00FD3844"/>
    <w:rsid w:val="00FD3901"/>
    <w:rsid w:val="00FD392D"/>
    <w:rsid w:val="00FD392F"/>
    <w:rsid w:val="00FD3C1B"/>
    <w:rsid w:val="00FD42A0"/>
    <w:rsid w:val="00FD452C"/>
    <w:rsid w:val="00FD4D48"/>
    <w:rsid w:val="00FD5067"/>
    <w:rsid w:val="00FD5200"/>
    <w:rsid w:val="00FD52B3"/>
    <w:rsid w:val="00FD5415"/>
    <w:rsid w:val="00FD5759"/>
    <w:rsid w:val="00FD57F3"/>
    <w:rsid w:val="00FD59C2"/>
    <w:rsid w:val="00FD5BC9"/>
    <w:rsid w:val="00FD5C90"/>
    <w:rsid w:val="00FD6525"/>
    <w:rsid w:val="00FD6D6F"/>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6C0"/>
    <w:rsid w:val="00FE3822"/>
    <w:rsid w:val="00FE39E1"/>
    <w:rsid w:val="00FE3A17"/>
    <w:rsid w:val="00FE3D73"/>
    <w:rsid w:val="00FE3E47"/>
    <w:rsid w:val="00FE40E7"/>
    <w:rsid w:val="00FE4BFA"/>
    <w:rsid w:val="00FE4DEC"/>
    <w:rsid w:val="00FE4E88"/>
    <w:rsid w:val="00FE4E94"/>
    <w:rsid w:val="00FE4F3D"/>
    <w:rsid w:val="00FE5108"/>
    <w:rsid w:val="00FE510C"/>
    <w:rsid w:val="00FE5254"/>
    <w:rsid w:val="00FE52E8"/>
    <w:rsid w:val="00FE53C8"/>
    <w:rsid w:val="00FE554C"/>
    <w:rsid w:val="00FE5B7A"/>
    <w:rsid w:val="00FE5D31"/>
    <w:rsid w:val="00FE5DF6"/>
    <w:rsid w:val="00FE6640"/>
    <w:rsid w:val="00FE66AE"/>
    <w:rsid w:val="00FE6821"/>
    <w:rsid w:val="00FE69C5"/>
    <w:rsid w:val="00FE69CB"/>
    <w:rsid w:val="00FE72B3"/>
    <w:rsid w:val="00FE7453"/>
    <w:rsid w:val="00FE74F3"/>
    <w:rsid w:val="00FE7865"/>
    <w:rsid w:val="00FE79E2"/>
    <w:rsid w:val="00FE7F6A"/>
    <w:rsid w:val="00FF021F"/>
    <w:rsid w:val="00FF0398"/>
    <w:rsid w:val="00FF0D29"/>
    <w:rsid w:val="00FF0DAF"/>
    <w:rsid w:val="00FF1296"/>
    <w:rsid w:val="00FF14F5"/>
    <w:rsid w:val="00FF1521"/>
    <w:rsid w:val="00FF1694"/>
    <w:rsid w:val="00FF16EC"/>
    <w:rsid w:val="00FF1906"/>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6DD"/>
    <w:rsid w:val="00FF5992"/>
    <w:rsid w:val="00FF5BE4"/>
    <w:rsid w:val="00FF6103"/>
    <w:rsid w:val="00FF614F"/>
    <w:rsid w:val="00FF6889"/>
    <w:rsid w:val="00FF6A30"/>
    <w:rsid w:val="00FF6B89"/>
    <w:rsid w:val="00FF6C5F"/>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F0E6FAB2-EF82-415B-977D-4B465812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AE4"/>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CommentTextChar">
    <w:name w:val="Comment Text Char"/>
    <w:link w:val="CommentText"/>
    <w:uiPriority w:val="99"/>
    <w:qFormat/>
    <w:rsid w:val="00BE78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8834">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4064833">
      <w:bodyDiv w:val="1"/>
      <w:marLeft w:val="0"/>
      <w:marRight w:val="0"/>
      <w:marTop w:val="0"/>
      <w:marBottom w:val="0"/>
      <w:divBdr>
        <w:top w:val="none" w:sz="0" w:space="0" w:color="auto"/>
        <w:left w:val="none" w:sz="0" w:space="0" w:color="auto"/>
        <w:bottom w:val="none" w:sz="0" w:space="0" w:color="auto"/>
        <w:right w:val="none" w:sz="0" w:space="0" w:color="auto"/>
      </w:divBdr>
      <w:divsChild>
        <w:div w:id="36319222">
          <w:marLeft w:val="1166"/>
          <w:marRight w:val="0"/>
          <w:marTop w:val="77"/>
          <w:marBottom w:val="0"/>
          <w:divBdr>
            <w:top w:val="none" w:sz="0" w:space="0" w:color="auto"/>
            <w:left w:val="none" w:sz="0" w:space="0" w:color="auto"/>
            <w:bottom w:val="none" w:sz="0" w:space="0" w:color="auto"/>
            <w:right w:val="none" w:sz="0" w:space="0" w:color="auto"/>
          </w:divBdr>
        </w:div>
        <w:div w:id="401415067">
          <w:marLeft w:val="1166"/>
          <w:marRight w:val="0"/>
          <w:marTop w:val="77"/>
          <w:marBottom w:val="0"/>
          <w:divBdr>
            <w:top w:val="none" w:sz="0" w:space="0" w:color="auto"/>
            <w:left w:val="none" w:sz="0" w:space="0" w:color="auto"/>
            <w:bottom w:val="none" w:sz="0" w:space="0" w:color="auto"/>
            <w:right w:val="none" w:sz="0" w:space="0" w:color="auto"/>
          </w:divBdr>
        </w:div>
        <w:div w:id="588731826">
          <w:marLeft w:val="1166"/>
          <w:marRight w:val="0"/>
          <w:marTop w:val="77"/>
          <w:marBottom w:val="0"/>
          <w:divBdr>
            <w:top w:val="none" w:sz="0" w:space="0" w:color="auto"/>
            <w:left w:val="none" w:sz="0" w:space="0" w:color="auto"/>
            <w:bottom w:val="none" w:sz="0" w:space="0" w:color="auto"/>
            <w:right w:val="none" w:sz="0" w:space="0" w:color="auto"/>
          </w:divBdr>
        </w:div>
        <w:div w:id="694960631">
          <w:marLeft w:val="1166"/>
          <w:marRight w:val="0"/>
          <w:marTop w:val="77"/>
          <w:marBottom w:val="0"/>
          <w:divBdr>
            <w:top w:val="none" w:sz="0" w:space="0" w:color="auto"/>
            <w:left w:val="none" w:sz="0" w:space="0" w:color="auto"/>
            <w:bottom w:val="none" w:sz="0" w:space="0" w:color="auto"/>
            <w:right w:val="none" w:sz="0" w:space="0" w:color="auto"/>
          </w:divBdr>
        </w:div>
        <w:div w:id="833841324">
          <w:marLeft w:val="547"/>
          <w:marRight w:val="0"/>
          <w:marTop w:val="96"/>
          <w:marBottom w:val="0"/>
          <w:divBdr>
            <w:top w:val="none" w:sz="0" w:space="0" w:color="auto"/>
            <w:left w:val="none" w:sz="0" w:space="0" w:color="auto"/>
            <w:bottom w:val="none" w:sz="0" w:space="0" w:color="auto"/>
            <w:right w:val="none" w:sz="0" w:space="0" w:color="auto"/>
          </w:divBdr>
        </w:div>
        <w:div w:id="1192257163">
          <w:marLeft w:val="547"/>
          <w:marRight w:val="0"/>
          <w:marTop w:val="96"/>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56244714">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799447">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7458346">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12776186">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6408442">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19783403">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0964577">
      <w:bodyDiv w:val="1"/>
      <w:marLeft w:val="0"/>
      <w:marRight w:val="0"/>
      <w:marTop w:val="0"/>
      <w:marBottom w:val="0"/>
      <w:divBdr>
        <w:top w:val="none" w:sz="0" w:space="0" w:color="auto"/>
        <w:left w:val="none" w:sz="0" w:space="0" w:color="auto"/>
        <w:bottom w:val="none" w:sz="0" w:space="0" w:color="auto"/>
        <w:right w:val="none" w:sz="0" w:space="0" w:color="auto"/>
      </w:divBdr>
    </w:div>
    <w:div w:id="62635512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6702157">
      <w:bodyDiv w:val="1"/>
      <w:marLeft w:val="0"/>
      <w:marRight w:val="0"/>
      <w:marTop w:val="0"/>
      <w:marBottom w:val="0"/>
      <w:divBdr>
        <w:top w:val="none" w:sz="0" w:space="0" w:color="auto"/>
        <w:left w:val="none" w:sz="0" w:space="0" w:color="auto"/>
        <w:bottom w:val="none" w:sz="0" w:space="0" w:color="auto"/>
        <w:right w:val="none" w:sz="0" w:space="0" w:color="auto"/>
      </w:divBdr>
      <w:divsChild>
        <w:div w:id="98259341">
          <w:marLeft w:val="1267"/>
          <w:marRight w:val="0"/>
          <w:marTop w:val="0"/>
          <w:marBottom w:val="60"/>
          <w:divBdr>
            <w:top w:val="none" w:sz="0" w:space="0" w:color="auto"/>
            <w:left w:val="none" w:sz="0" w:space="0" w:color="auto"/>
            <w:bottom w:val="none" w:sz="0" w:space="0" w:color="auto"/>
            <w:right w:val="none" w:sz="0" w:space="0" w:color="auto"/>
          </w:divBdr>
        </w:div>
        <w:div w:id="115877629">
          <w:marLeft w:val="1886"/>
          <w:marRight w:val="0"/>
          <w:marTop w:val="0"/>
          <w:marBottom w:val="0"/>
          <w:divBdr>
            <w:top w:val="none" w:sz="0" w:space="0" w:color="auto"/>
            <w:left w:val="none" w:sz="0" w:space="0" w:color="auto"/>
            <w:bottom w:val="none" w:sz="0" w:space="0" w:color="auto"/>
            <w:right w:val="none" w:sz="0" w:space="0" w:color="auto"/>
          </w:divBdr>
        </w:div>
        <w:div w:id="1544488422">
          <w:marLeft w:val="1886"/>
          <w:marRight w:val="0"/>
          <w:marTop w:val="0"/>
          <w:marBottom w:val="0"/>
          <w:divBdr>
            <w:top w:val="none" w:sz="0" w:space="0" w:color="auto"/>
            <w:left w:val="none" w:sz="0" w:space="0" w:color="auto"/>
            <w:bottom w:val="none" w:sz="0" w:space="0" w:color="auto"/>
            <w:right w:val="none" w:sz="0" w:space="0" w:color="auto"/>
          </w:divBdr>
        </w:div>
      </w:divsChild>
    </w:div>
    <w:div w:id="729884997">
      <w:bodyDiv w:val="1"/>
      <w:marLeft w:val="0"/>
      <w:marRight w:val="0"/>
      <w:marTop w:val="0"/>
      <w:marBottom w:val="0"/>
      <w:divBdr>
        <w:top w:val="none" w:sz="0" w:space="0" w:color="auto"/>
        <w:left w:val="none" w:sz="0" w:space="0" w:color="auto"/>
        <w:bottom w:val="none" w:sz="0" w:space="0" w:color="auto"/>
        <w:right w:val="none" w:sz="0" w:space="0" w:color="auto"/>
      </w:divBdr>
      <w:divsChild>
        <w:div w:id="1316912131">
          <w:marLeft w:val="0"/>
          <w:marRight w:val="0"/>
          <w:marTop w:val="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1589948">
      <w:bodyDiv w:val="1"/>
      <w:marLeft w:val="0"/>
      <w:marRight w:val="0"/>
      <w:marTop w:val="0"/>
      <w:marBottom w:val="0"/>
      <w:divBdr>
        <w:top w:val="none" w:sz="0" w:space="0" w:color="auto"/>
        <w:left w:val="none" w:sz="0" w:space="0" w:color="auto"/>
        <w:bottom w:val="none" w:sz="0" w:space="0" w:color="auto"/>
        <w:right w:val="none" w:sz="0" w:space="0" w:color="auto"/>
      </w:divBdr>
      <w:divsChild>
        <w:div w:id="1522205301">
          <w:marLeft w:val="1166"/>
          <w:marRight w:val="0"/>
          <w:marTop w:val="77"/>
          <w:marBottom w:val="0"/>
          <w:divBdr>
            <w:top w:val="none" w:sz="0" w:space="0" w:color="auto"/>
            <w:left w:val="none" w:sz="0" w:space="0" w:color="auto"/>
            <w:bottom w:val="none" w:sz="0" w:space="0" w:color="auto"/>
            <w:right w:val="none" w:sz="0" w:space="0" w:color="auto"/>
          </w:divBdr>
        </w:div>
        <w:div w:id="1533228971">
          <w:marLeft w:val="1166"/>
          <w:marRight w:val="0"/>
          <w:marTop w:val="77"/>
          <w:marBottom w:val="0"/>
          <w:divBdr>
            <w:top w:val="none" w:sz="0" w:space="0" w:color="auto"/>
            <w:left w:val="none" w:sz="0" w:space="0" w:color="auto"/>
            <w:bottom w:val="none" w:sz="0" w:space="0" w:color="auto"/>
            <w:right w:val="none" w:sz="0" w:space="0" w:color="auto"/>
          </w:divBdr>
        </w:div>
      </w:divsChild>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5986464">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504298">
      <w:bodyDiv w:val="1"/>
      <w:marLeft w:val="0"/>
      <w:marRight w:val="0"/>
      <w:marTop w:val="0"/>
      <w:marBottom w:val="0"/>
      <w:divBdr>
        <w:top w:val="none" w:sz="0" w:space="0" w:color="auto"/>
        <w:left w:val="none" w:sz="0" w:space="0" w:color="auto"/>
        <w:bottom w:val="none" w:sz="0" w:space="0" w:color="auto"/>
        <w:right w:val="none" w:sz="0" w:space="0" w:color="auto"/>
      </w:divBdr>
    </w:div>
    <w:div w:id="911279989">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38703229">
      <w:bodyDiv w:val="1"/>
      <w:marLeft w:val="0"/>
      <w:marRight w:val="0"/>
      <w:marTop w:val="0"/>
      <w:marBottom w:val="0"/>
      <w:divBdr>
        <w:top w:val="none" w:sz="0" w:space="0" w:color="auto"/>
        <w:left w:val="none" w:sz="0" w:space="0" w:color="auto"/>
        <w:bottom w:val="none" w:sz="0" w:space="0" w:color="auto"/>
        <w:right w:val="none" w:sz="0" w:space="0" w:color="auto"/>
      </w:divBdr>
    </w:div>
    <w:div w:id="1040280533">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2801227">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9268024">
      <w:bodyDiv w:val="1"/>
      <w:marLeft w:val="0"/>
      <w:marRight w:val="0"/>
      <w:marTop w:val="0"/>
      <w:marBottom w:val="0"/>
      <w:divBdr>
        <w:top w:val="none" w:sz="0" w:space="0" w:color="auto"/>
        <w:left w:val="none" w:sz="0" w:space="0" w:color="auto"/>
        <w:bottom w:val="none" w:sz="0" w:space="0" w:color="auto"/>
        <w:right w:val="none" w:sz="0" w:space="0" w:color="auto"/>
      </w:divBdr>
    </w:div>
    <w:div w:id="116971708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67275516">
      <w:bodyDiv w:val="1"/>
      <w:marLeft w:val="0"/>
      <w:marRight w:val="0"/>
      <w:marTop w:val="0"/>
      <w:marBottom w:val="0"/>
      <w:divBdr>
        <w:top w:val="none" w:sz="0" w:space="0" w:color="auto"/>
        <w:left w:val="none" w:sz="0" w:space="0" w:color="auto"/>
        <w:bottom w:val="none" w:sz="0" w:space="0" w:color="auto"/>
        <w:right w:val="none" w:sz="0" w:space="0" w:color="auto"/>
      </w:divBdr>
      <w:divsChild>
        <w:div w:id="153881894">
          <w:marLeft w:val="1166"/>
          <w:marRight w:val="0"/>
          <w:marTop w:val="77"/>
          <w:marBottom w:val="0"/>
          <w:divBdr>
            <w:top w:val="none" w:sz="0" w:space="0" w:color="auto"/>
            <w:left w:val="none" w:sz="0" w:space="0" w:color="auto"/>
            <w:bottom w:val="none" w:sz="0" w:space="0" w:color="auto"/>
            <w:right w:val="none" w:sz="0" w:space="0" w:color="auto"/>
          </w:divBdr>
        </w:div>
        <w:div w:id="450784749">
          <w:marLeft w:val="1166"/>
          <w:marRight w:val="0"/>
          <w:marTop w:val="77"/>
          <w:marBottom w:val="0"/>
          <w:divBdr>
            <w:top w:val="none" w:sz="0" w:space="0" w:color="auto"/>
            <w:left w:val="none" w:sz="0" w:space="0" w:color="auto"/>
            <w:bottom w:val="none" w:sz="0" w:space="0" w:color="auto"/>
            <w:right w:val="none" w:sz="0" w:space="0" w:color="auto"/>
          </w:divBdr>
        </w:div>
      </w:divsChild>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6691055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27343524">
          <w:marLeft w:val="1080"/>
          <w:marRight w:val="0"/>
          <w:marTop w:val="100"/>
          <w:marBottom w:val="0"/>
          <w:divBdr>
            <w:top w:val="none" w:sz="0" w:space="0" w:color="auto"/>
            <w:left w:val="none" w:sz="0" w:space="0" w:color="auto"/>
            <w:bottom w:val="none" w:sz="0" w:space="0" w:color="auto"/>
            <w:right w:val="none" w:sz="0" w:space="0" w:color="auto"/>
          </w:divBdr>
        </w:div>
        <w:div w:id="117143776">
          <w:marLeft w:val="360"/>
          <w:marRight w:val="0"/>
          <w:marTop w:val="2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48493948">
      <w:bodyDiv w:val="1"/>
      <w:marLeft w:val="0"/>
      <w:marRight w:val="0"/>
      <w:marTop w:val="0"/>
      <w:marBottom w:val="0"/>
      <w:divBdr>
        <w:top w:val="none" w:sz="0" w:space="0" w:color="auto"/>
        <w:left w:val="none" w:sz="0" w:space="0" w:color="auto"/>
        <w:bottom w:val="none" w:sz="0" w:space="0" w:color="auto"/>
        <w:right w:val="none" w:sz="0" w:space="0" w:color="auto"/>
      </w:divBdr>
      <w:divsChild>
        <w:div w:id="406924505">
          <w:marLeft w:val="1166"/>
          <w:marRight w:val="0"/>
          <w:marTop w:val="77"/>
          <w:marBottom w:val="0"/>
          <w:divBdr>
            <w:top w:val="none" w:sz="0" w:space="0" w:color="auto"/>
            <w:left w:val="none" w:sz="0" w:space="0" w:color="auto"/>
            <w:bottom w:val="none" w:sz="0" w:space="0" w:color="auto"/>
            <w:right w:val="none" w:sz="0" w:space="0" w:color="auto"/>
          </w:divBdr>
        </w:div>
        <w:div w:id="964582902">
          <w:marLeft w:val="1166"/>
          <w:marRight w:val="0"/>
          <w:marTop w:val="77"/>
          <w:marBottom w:val="0"/>
          <w:divBdr>
            <w:top w:val="none" w:sz="0" w:space="0" w:color="auto"/>
            <w:left w:val="none" w:sz="0" w:space="0" w:color="auto"/>
            <w:bottom w:val="none" w:sz="0" w:space="0" w:color="auto"/>
            <w:right w:val="none" w:sz="0" w:space="0" w:color="auto"/>
          </w:divBdr>
        </w:div>
      </w:divsChild>
    </w:div>
    <w:div w:id="1573655681">
      <w:bodyDiv w:val="1"/>
      <w:marLeft w:val="0"/>
      <w:marRight w:val="0"/>
      <w:marTop w:val="0"/>
      <w:marBottom w:val="0"/>
      <w:divBdr>
        <w:top w:val="none" w:sz="0" w:space="0" w:color="auto"/>
        <w:left w:val="none" w:sz="0" w:space="0" w:color="auto"/>
        <w:bottom w:val="none" w:sz="0" w:space="0" w:color="auto"/>
        <w:right w:val="none" w:sz="0" w:space="0" w:color="auto"/>
      </w:divBdr>
      <w:divsChild>
        <w:div w:id="1407220196">
          <w:marLeft w:val="0"/>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49047334">
      <w:bodyDiv w:val="1"/>
      <w:marLeft w:val="0"/>
      <w:marRight w:val="0"/>
      <w:marTop w:val="0"/>
      <w:marBottom w:val="0"/>
      <w:divBdr>
        <w:top w:val="none" w:sz="0" w:space="0" w:color="auto"/>
        <w:left w:val="none" w:sz="0" w:space="0" w:color="auto"/>
        <w:bottom w:val="none" w:sz="0" w:space="0" w:color="auto"/>
        <w:right w:val="none" w:sz="0" w:space="0" w:color="auto"/>
      </w:divBdr>
      <w:divsChild>
        <w:div w:id="1054549124">
          <w:marLeft w:val="547"/>
          <w:marRight w:val="0"/>
          <w:marTop w:val="96"/>
          <w:marBottom w:val="0"/>
          <w:divBdr>
            <w:top w:val="none" w:sz="0" w:space="0" w:color="auto"/>
            <w:left w:val="none" w:sz="0" w:space="0" w:color="auto"/>
            <w:bottom w:val="none" w:sz="0" w:space="0" w:color="auto"/>
            <w:right w:val="none" w:sz="0" w:space="0" w:color="auto"/>
          </w:divBdr>
        </w:div>
        <w:div w:id="1721858915">
          <w:marLeft w:val="1166"/>
          <w:marRight w:val="0"/>
          <w:marTop w:val="77"/>
          <w:marBottom w:val="0"/>
          <w:divBdr>
            <w:top w:val="none" w:sz="0" w:space="0" w:color="auto"/>
            <w:left w:val="none" w:sz="0" w:space="0" w:color="auto"/>
            <w:bottom w:val="none" w:sz="0" w:space="0" w:color="auto"/>
            <w:right w:val="none" w:sz="0" w:space="0" w:color="auto"/>
          </w:divBdr>
        </w:div>
        <w:div w:id="960263822">
          <w:marLeft w:val="1166"/>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27545837">
      <w:bodyDiv w:val="1"/>
      <w:marLeft w:val="0"/>
      <w:marRight w:val="0"/>
      <w:marTop w:val="0"/>
      <w:marBottom w:val="0"/>
      <w:divBdr>
        <w:top w:val="none" w:sz="0" w:space="0" w:color="auto"/>
        <w:left w:val="none" w:sz="0" w:space="0" w:color="auto"/>
        <w:bottom w:val="none" w:sz="0" w:space="0" w:color="auto"/>
        <w:right w:val="none" w:sz="0" w:space="0" w:color="auto"/>
      </w:divBdr>
      <w:divsChild>
        <w:div w:id="1105350521">
          <w:marLeft w:val="1267"/>
          <w:marRight w:val="0"/>
          <w:marTop w:val="0"/>
          <w:marBottom w:val="60"/>
          <w:divBdr>
            <w:top w:val="none" w:sz="0" w:space="0" w:color="auto"/>
            <w:left w:val="none" w:sz="0" w:space="0" w:color="auto"/>
            <w:bottom w:val="none" w:sz="0" w:space="0" w:color="auto"/>
            <w:right w:val="none" w:sz="0" w:space="0" w:color="auto"/>
          </w:divBdr>
        </w:div>
        <w:div w:id="1694912737">
          <w:marLeft w:val="1886"/>
          <w:marRight w:val="0"/>
          <w:marTop w:val="0"/>
          <w:marBottom w:val="0"/>
          <w:divBdr>
            <w:top w:val="none" w:sz="0" w:space="0" w:color="auto"/>
            <w:left w:val="none" w:sz="0" w:space="0" w:color="auto"/>
            <w:bottom w:val="none" w:sz="0" w:space="0" w:color="auto"/>
            <w:right w:val="none" w:sz="0" w:space="0" w:color="auto"/>
          </w:divBdr>
        </w:div>
        <w:div w:id="2062315645">
          <w:marLeft w:val="1886"/>
          <w:marRight w:val="0"/>
          <w:marTop w:val="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454763034">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1918049835">
          <w:marLeft w:val="547"/>
          <w:marRight w:val="0"/>
          <w:marTop w:val="9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4411608">
      <w:bodyDiv w:val="1"/>
      <w:marLeft w:val="0"/>
      <w:marRight w:val="0"/>
      <w:marTop w:val="0"/>
      <w:marBottom w:val="0"/>
      <w:divBdr>
        <w:top w:val="none" w:sz="0" w:space="0" w:color="auto"/>
        <w:left w:val="none" w:sz="0" w:space="0" w:color="auto"/>
        <w:bottom w:val="none" w:sz="0" w:space="0" w:color="auto"/>
        <w:right w:val="none" w:sz="0" w:space="0" w:color="auto"/>
      </w:divBdr>
    </w:div>
    <w:div w:id="1941254334">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1375058">
      <w:bodyDiv w:val="1"/>
      <w:marLeft w:val="0"/>
      <w:marRight w:val="0"/>
      <w:marTop w:val="0"/>
      <w:marBottom w:val="0"/>
      <w:divBdr>
        <w:top w:val="none" w:sz="0" w:space="0" w:color="auto"/>
        <w:left w:val="none" w:sz="0" w:space="0" w:color="auto"/>
        <w:bottom w:val="none" w:sz="0" w:space="0" w:color="auto"/>
        <w:right w:val="none" w:sz="0" w:space="0" w:color="auto"/>
      </w:divBdr>
    </w:div>
    <w:div w:id="198161340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716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7BD0D-E874-461B-9E3E-E3F7D9DF2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7032</TotalTime>
  <Pages>9</Pages>
  <Words>3660</Words>
  <Characters>17879</Characters>
  <Application>Microsoft Office Word</Application>
  <DocSecurity>0</DocSecurity>
  <Lines>148</Lines>
  <Paragraphs>42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LBT models in RRM tests</vt:lpstr>
      <vt:lpstr>    DL LBT model for LBE</vt:lpstr>
      <vt:lpstr>    DL LBT model for FBE</vt:lpstr>
      <vt:lpstr>    UL LBT model</vt:lpstr>
      <vt:lpstr>    UL LBT tests</vt:lpstr>
      <vt:lpstr>Exceeding maximum allowed LBT failures</vt:lpstr>
      <vt:lpstr>Differentiation of FBE and LBE test cases</vt:lpstr>
      <vt:lpstr>SCell activation/deactivation delay</vt:lpstr>
      <vt:lpstr>Conclusions</vt:lpstr>
      <vt:lpstr>References</vt:lpstr>
    </vt:vector>
  </TitlesOfParts>
  <Company>Qualcomm</Company>
  <LinksUpToDate>false</LinksUpToDate>
  <CharactersWithSpaces>21497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833</cp:revision>
  <cp:lastPrinted>2009-04-22T21:01:00Z</cp:lastPrinted>
  <dcterms:created xsi:type="dcterms:W3CDTF">2020-07-27T15:57:00Z</dcterms:created>
  <dcterms:modified xsi:type="dcterms:W3CDTF">2021-01-15T23:38:00Z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